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11F4A" w:rsidP="00E92D37" w:rsidRDefault="008B01B8" w14:paraId="2077BA87" w14:textId="6ECC48F2">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noProof/>
        </w:rPr>
        <w:drawing>
          <wp:anchor distT="0" distB="0" distL="114300" distR="114300" simplePos="0" relativeHeight="251659264" behindDoc="0" locked="0" layoutInCell="1" allowOverlap="1" wp14:anchorId="2170FD25" wp14:editId="4B4F51C4">
            <wp:simplePos x="0" y="0"/>
            <wp:positionH relativeFrom="column">
              <wp:posOffset>5191125</wp:posOffset>
            </wp:positionH>
            <wp:positionV relativeFrom="paragraph">
              <wp:posOffset>-247650</wp:posOffset>
            </wp:positionV>
            <wp:extent cx="1257300" cy="1390650"/>
            <wp:effectExtent l="0" t="0" r="0" b="0"/>
            <wp:wrapNone/>
            <wp:docPr id="4" name="Picture 4" descr="C:\Users\gmitchell\AppData\Local\Microsoft\Windows\INetCache\Content.MSO\484B61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mitchell\AppData\Local\Microsoft\Windows\INetCache\Content.MSO\484B6189.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390650"/>
                    </a:xfrm>
                    <a:prstGeom prst="rect">
                      <a:avLst/>
                    </a:prstGeom>
                    <a:noFill/>
                    <a:ln>
                      <a:noFill/>
                    </a:ln>
                  </pic:spPr>
                </pic:pic>
              </a:graphicData>
            </a:graphic>
          </wp:anchor>
        </w:drawing>
      </w:r>
    </w:p>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28"/>
        <w:gridCol w:w="4626"/>
        <w:gridCol w:w="3260"/>
      </w:tblGrid>
      <w:tr w:rsidRPr="001B69D2" w:rsidR="009919F5" w:rsidTr="0003794A" w14:paraId="2077BA8F" w14:textId="77777777">
        <w:tc>
          <w:tcPr>
            <w:tcW w:w="7054" w:type="dxa"/>
            <w:gridSpan w:val="2"/>
          </w:tcPr>
          <w:p w:rsidR="009919F5" w:rsidP="0003794A" w:rsidRDefault="00786694" w14:paraId="2077BA8A" w14:textId="4B27608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 xml:space="preserve">Trinity </w:t>
            </w:r>
            <w:r w:rsidR="006532E9">
              <w:rPr>
                <w:rFonts w:cs="Arial"/>
                <w:sz w:val="22"/>
                <w:szCs w:val="22"/>
              </w:rPr>
              <w:t xml:space="preserve">Academy </w:t>
            </w:r>
            <w:r w:rsidR="003D168C">
              <w:rPr>
                <w:rFonts w:cs="Arial"/>
                <w:sz w:val="22"/>
                <w:szCs w:val="22"/>
              </w:rPr>
              <w:t>Grammar</w:t>
            </w:r>
          </w:p>
          <w:p w:rsidR="009919F5" w:rsidP="0003794A" w:rsidRDefault="009919F5" w14:paraId="2077BA8B"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Pr="001B69D2" w:rsidR="009919F5" w:rsidP="0003794A" w:rsidRDefault="009919F5" w14:paraId="2077BA8C"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rsidRPr="001B69D2" w:rsidR="009919F5" w:rsidP="0003794A" w:rsidRDefault="009919F5" w14:paraId="2077BA8D" w14:textId="77777777">
            <w:pPr>
              <w:rPr>
                <w:rFonts w:ascii="Arial" w:hAnsi="Arial" w:cs="Arial"/>
                <w:sz w:val="22"/>
                <w:szCs w:val="22"/>
              </w:rPr>
            </w:pPr>
          </w:p>
        </w:tc>
        <w:tc>
          <w:tcPr>
            <w:tcW w:w="3260" w:type="dxa"/>
          </w:tcPr>
          <w:p w:rsidRPr="001B69D2" w:rsidR="009919F5" w:rsidP="0003794A" w:rsidRDefault="009919F5" w14:paraId="2077BA8E" w14:textId="1814BE11">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p>
        </w:tc>
      </w:tr>
      <w:tr w:rsidRPr="001B69D2" w:rsidR="009919F5" w:rsidTr="0003794A" w14:paraId="2077BA94" w14:textId="77777777">
        <w:tc>
          <w:tcPr>
            <w:tcW w:w="2428" w:type="dxa"/>
          </w:tcPr>
          <w:p w:rsidRPr="001B69D2" w:rsidR="009919F5" w:rsidP="00E24B57" w:rsidRDefault="009919F5" w14:paraId="2077BA90"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1B69D2">
              <w:rPr>
                <w:rFonts w:ascii="Arial" w:hAnsi="Arial" w:cs="Arial"/>
                <w:sz w:val="22"/>
                <w:szCs w:val="22"/>
              </w:rPr>
              <w:t xml:space="preserve">Job Title:  </w:t>
            </w:r>
          </w:p>
          <w:p w:rsidRPr="001B69D2" w:rsidR="009919F5" w:rsidP="00E24B57" w:rsidRDefault="009919F5" w14:paraId="2077BA91"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c>
          <w:tcPr>
            <w:tcW w:w="4626" w:type="dxa"/>
          </w:tcPr>
          <w:p w:rsidRPr="001B69D2" w:rsidR="009919F5" w:rsidP="007761B7" w:rsidRDefault="00322951" w14:paraId="2077BA92" w14:textId="7E817FEB">
            <w:pPr>
              <w:rPr>
                <w:rFonts w:ascii="Arial" w:hAnsi="Arial" w:cs="Arial"/>
                <w:sz w:val="22"/>
                <w:szCs w:val="22"/>
              </w:rPr>
            </w:pPr>
            <w:r>
              <w:rPr>
                <w:rFonts w:ascii="Arial" w:hAnsi="Arial" w:cs="Arial"/>
                <w:sz w:val="22"/>
                <w:szCs w:val="22"/>
              </w:rPr>
              <w:t>HR</w:t>
            </w:r>
            <w:r w:rsidR="0003794A">
              <w:rPr>
                <w:rFonts w:ascii="Arial" w:hAnsi="Arial" w:cs="Arial"/>
                <w:sz w:val="22"/>
                <w:szCs w:val="22"/>
              </w:rPr>
              <w:t xml:space="preserve"> </w:t>
            </w:r>
            <w:r w:rsidR="003D168C">
              <w:rPr>
                <w:rFonts w:ascii="Arial" w:hAnsi="Arial" w:cs="Arial"/>
                <w:sz w:val="22"/>
                <w:szCs w:val="22"/>
              </w:rPr>
              <w:t>Officer</w:t>
            </w:r>
            <w:r w:rsidR="007761B7">
              <w:rPr>
                <w:rFonts w:ascii="Arial" w:hAnsi="Arial" w:cs="Arial"/>
                <w:sz w:val="22"/>
                <w:szCs w:val="22"/>
              </w:rPr>
              <w:t xml:space="preserve"> </w:t>
            </w:r>
          </w:p>
        </w:tc>
        <w:tc>
          <w:tcPr>
            <w:tcW w:w="3260" w:type="dxa"/>
          </w:tcPr>
          <w:p w:rsidRPr="001B69D2" w:rsidR="009919F5" w:rsidP="00E24B57" w:rsidRDefault="009919F5" w14:paraId="2077BA93"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jc w:val="right"/>
              <w:rPr>
                <w:rFonts w:cs="Arial"/>
                <w:noProof/>
                <w:color w:val="000000"/>
                <w:sz w:val="22"/>
                <w:szCs w:val="22"/>
                <w:lang w:val="en-GB"/>
              </w:rPr>
            </w:pPr>
          </w:p>
        </w:tc>
      </w:tr>
      <w:tr w:rsidRPr="001B69D2" w:rsidR="009919F5" w:rsidTr="0003794A" w14:paraId="2077BA9A" w14:textId="77777777">
        <w:tc>
          <w:tcPr>
            <w:tcW w:w="2428" w:type="dxa"/>
            <w:tcBorders>
              <w:bottom w:val="single" w:color="auto" w:sz="4" w:space="0"/>
            </w:tcBorders>
          </w:tcPr>
          <w:p w:rsidRPr="001B69D2" w:rsidR="009919F5" w:rsidP="00E24B57" w:rsidRDefault="009919F5" w14:paraId="2077BA95"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rPr>
                <w:rFonts w:cs="Arial"/>
                <w:b w:val="0"/>
                <w:sz w:val="22"/>
                <w:szCs w:val="22"/>
              </w:rPr>
            </w:pPr>
            <w:r w:rsidRPr="001B69D2">
              <w:rPr>
                <w:rFonts w:cs="Arial"/>
                <w:b w:val="0"/>
                <w:sz w:val="22"/>
                <w:szCs w:val="22"/>
              </w:rPr>
              <w:t xml:space="preserve">Job Scale: </w:t>
            </w:r>
          </w:p>
          <w:p w:rsidRPr="001B69D2" w:rsidR="009919F5" w:rsidP="00E24B57" w:rsidRDefault="009919F5" w14:paraId="2077BA96"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c>
          <w:tcPr>
            <w:tcW w:w="4626" w:type="dxa"/>
            <w:tcBorders>
              <w:bottom w:val="single" w:color="auto" w:sz="4" w:space="0"/>
            </w:tcBorders>
          </w:tcPr>
          <w:p w:rsidR="009919F5" w:rsidP="00E24B57" w:rsidRDefault="009919F5" w14:paraId="2077BA97" w14:textId="526614FA">
            <w:pPr>
              <w:rPr>
                <w:rFonts w:ascii="Arial" w:hAnsi="Arial" w:cs="Arial"/>
                <w:sz w:val="22"/>
                <w:szCs w:val="22"/>
              </w:rPr>
            </w:pPr>
            <w:r>
              <w:rPr>
                <w:rFonts w:ascii="Arial" w:hAnsi="Arial" w:cs="Arial"/>
                <w:sz w:val="22"/>
                <w:szCs w:val="22"/>
              </w:rPr>
              <w:t xml:space="preserve">Scale </w:t>
            </w:r>
            <w:r w:rsidR="003D168C">
              <w:rPr>
                <w:rFonts w:ascii="Arial" w:hAnsi="Arial" w:cs="Arial"/>
                <w:sz w:val="22"/>
                <w:szCs w:val="22"/>
              </w:rPr>
              <w:t>5</w:t>
            </w:r>
            <w:r w:rsidR="001F2D19">
              <w:rPr>
                <w:rFonts w:ascii="Arial" w:hAnsi="Arial" w:cs="Arial"/>
                <w:sz w:val="22"/>
                <w:szCs w:val="22"/>
              </w:rPr>
              <w:t xml:space="preserve"> </w:t>
            </w:r>
          </w:p>
          <w:p w:rsidRPr="001B69D2" w:rsidR="009919F5" w:rsidP="00E24B57" w:rsidRDefault="009919F5" w14:paraId="2077BA98" w14:textId="77777777">
            <w:pPr>
              <w:rPr>
                <w:rFonts w:ascii="Arial" w:hAnsi="Arial" w:cs="Arial"/>
                <w:sz w:val="22"/>
                <w:szCs w:val="22"/>
              </w:rPr>
            </w:pPr>
          </w:p>
        </w:tc>
        <w:tc>
          <w:tcPr>
            <w:tcW w:w="3260" w:type="dxa"/>
            <w:tcBorders>
              <w:bottom w:val="single" w:color="auto" w:sz="4" w:space="0"/>
            </w:tcBorders>
          </w:tcPr>
          <w:p w:rsidRPr="001B69D2" w:rsidR="009919F5" w:rsidP="00E24B57" w:rsidRDefault="009919F5" w14:paraId="2077BA99"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jc w:val="right"/>
              <w:rPr>
                <w:rFonts w:cs="Arial"/>
                <w:noProof/>
                <w:color w:val="000000"/>
                <w:sz w:val="22"/>
                <w:szCs w:val="22"/>
                <w:lang w:val="en-GB"/>
              </w:rPr>
            </w:pPr>
          </w:p>
        </w:tc>
      </w:tr>
    </w:tbl>
    <w:p w:rsidRPr="00E92D37" w:rsidR="009919F5" w:rsidP="00E24B57" w:rsidRDefault="009919F5" w14:paraId="2077BA9B"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011F4A" w:rsidP="00E24B57" w:rsidRDefault="00011F4A" w14:paraId="2077BA9C"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253DB">
        <w:rPr>
          <w:rFonts w:ascii="Arial" w:hAnsi="Arial" w:cs="Arial"/>
          <w:b/>
          <w:sz w:val="22"/>
          <w:szCs w:val="22"/>
        </w:rPr>
        <w:t>BASIC JOB PURPOSE</w:t>
      </w:r>
    </w:p>
    <w:p w:rsidR="00C433F4" w:rsidP="00DC0243" w:rsidRDefault="00C433F4" w14:paraId="2077BA9D"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b/>
          <w:sz w:val="22"/>
          <w:szCs w:val="22"/>
        </w:rPr>
      </w:pPr>
    </w:p>
    <w:p w:rsidRPr="00DC0243" w:rsidR="00DC0243" w:rsidP="00DC0243" w:rsidRDefault="00DC0243" w14:paraId="7C652B4C" w14:textId="509FD69F">
      <w:pPr>
        <w:numPr>
          <w:ilvl w:val="0"/>
          <w:numId w:val="4"/>
        </w:numPr>
        <w:spacing w:line="259" w:lineRule="auto"/>
        <w:ind w:left="360"/>
        <w:jc w:val="both"/>
        <w:rPr>
          <w:rFonts w:ascii="Arial" w:hAnsi="Arial" w:cs="Arial"/>
          <w:sz w:val="22"/>
          <w:szCs w:val="22"/>
        </w:rPr>
      </w:pPr>
      <w:r w:rsidRPr="0468F6A3">
        <w:rPr>
          <w:rFonts w:ascii="Arial" w:hAnsi="Arial" w:cs="Arial"/>
          <w:sz w:val="22"/>
          <w:szCs w:val="22"/>
        </w:rPr>
        <w:t xml:space="preserve">To work in close collaboration with the </w:t>
      </w:r>
      <w:r w:rsidRPr="0468F6A3" w:rsidR="005B305A">
        <w:rPr>
          <w:rFonts w:ascii="Arial" w:hAnsi="Arial" w:cs="Arial"/>
          <w:sz w:val="22"/>
          <w:szCs w:val="22"/>
        </w:rPr>
        <w:t>Trinity Multi-Academy Trust (TMAT)</w:t>
      </w:r>
      <w:r w:rsidRPr="0468F6A3" w:rsidR="00E004E5">
        <w:rPr>
          <w:rFonts w:ascii="Arial" w:hAnsi="Arial" w:cs="Arial"/>
          <w:sz w:val="22"/>
          <w:szCs w:val="22"/>
        </w:rPr>
        <w:t xml:space="preserve"> central</w:t>
      </w:r>
      <w:r w:rsidRPr="0468F6A3">
        <w:rPr>
          <w:rFonts w:ascii="Arial" w:hAnsi="Arial" w:cs="Arial"/>
          <w:sz w:val="22"/>
          <w:szCs w:val="22"/>
        </w:rPr>
        <w:t xml:space="preserve"> HR </w:t>
      </w:r>
      <w:r w:rsidRPr="0468F6A3" w:rsidR="00E004E5">
        <w:rPr>
          <w:rFonts w:ascii="Arial" w:hAnsi="Arial" w:cs="Arial"/>
          <w:sz w:val="22"/>
          <w:szCs w:val="22"/>
        </w:rPr>
        <w:t>s</w:t>
      </w:r>
      <w:r w:rsidRPr="0468F6A3">
        <w:rPr>
          <w:rFonts w:ascii="Arial" w:hAnsi="Arial" w:cs="Arial"/>
          <w:sz w:val="22"/>
          <w:szCs w:val="22"/>
        </w:rPr>
        <w:t>ervice</w:t>
      </w:r>
      <w:r w:rsidRPr="0468F6A3" w:rsidR="005B305A">
        <w:rPr>
          <w:rFonts w:ascii="Arial" w:hAnsi="Arial" w:cs="Arial"/>
          <w:sz w:val="22"/>
          <w:szCs w:val="22"/>
        </w:rPr>
        <w:t>,</w:t>
      </w:r>
      <w:r w:rsidRPr="0468F6A3">
        <w:rPr>
          <w:rFonts w:ascii="Arial" w:hAnsi="Arial" w:cs="Arial"/>
          <w:sz w:val="22"/>
          <w:szCs w:val="22"/>
        </w:rPr>
        <w:t xml:space="preserve"> providing high quality support f</w:t>
      </w:r>
      <w:r w:rsidRPr="0468F6A3" w:rsidR="005B305A">
        <w:rPr>
          <w:rFonts w:ascii="Arial" w:hAnsi="Arial" w:cs="Arial"/>
          <w:sz w:val="22"/>
          <w:szCs w:val="22"/>
        </w:rPr>
        <w:t xml:space="preserve">or </w:t>
      </w:r>
      <w:r w:rsidRPr="0468F6A3" w:rsidR="00E004E5">
        <w:rPr>
          <w:rFonts w:ascii="Arial" w:hAnsi="Arial" w:cs="Arial"/>
          <w:sz w:val="22"/>
          <w:szCs w:val="22"/>
        </w:rPr>
        <w:t xml:space="preserve">all elements of the employee life cycle within </w:t>
      </w:r>
      <w:r w:rsidRPr="0468F6A3" w:rsidR="005B305A">
        <w:rPr>
          <w:rFonts w:ascii="Arial" w:hAnsi="Arial" w:cs="Arial"/>
          <w:sz w:val="22"/>
          <w:szCs w:val="22"/>
        </w:rPr>
        <w:t>Trinity Academy Grammar</w:t>
      </w:r>
      <w:r w:rsidRPr="0468F6A3" w:rsidR="00E004E5">
        <w:rPr>
          <w:rFonts w:ascii="Arial" w:hAnsi="Arial" w:cs="Arial"/>
          <w:sz w:val="22"/>
          <w:szCs w:val="22"/>
        </w:rPr>
        <w:t>.</w:t>
      </w:r>
    </w:p>
    <w:p w:rsidRPr="00DC0243" w:rsidR="001F2D19" w:rsidP="00DC0243" w:rsidRDefault="001F2D19" w14:paraId="576F9F98" w14:textId="13190C3D">
      <w:pPr>
        <w:numPr>
          <w:ilvl w:val="0"/>
          <w:numId w:val="4"/>
        </w:numPr>
        <w:spacing w:line="259" w:lineRule="auto"/>
        <w:ind w:left="360"/>
        <w:jc w:val="both"/>
        <w:rPr>
          <w:rFonts w:ascii="Arial" w:hAnsi="Arial" w:cs="Arial"/>
          <w:sz w:val="22"/>
          <w:szCs w:val="22"/>
        </w:rPr>
      </w:pPr>
      <w:r w:rsidRPr="0468F6A3">
        <w:rPr>
          <w:rFonts w:ascii="Arial" w:hAnsi="Arial" w:cs="Arial"/>
          <w:sz w:val="22"/>
          <w:szCs w:val="22"/>
        </w:rPr>
        <w:t>To ensure all records</w:t>
      </w:r>
      <w:r w:rsidRPr="0468F6A3" w:rsidR="00E004E5">
        <w:rPr>
          <w:rFonts w:ascii="Arial" w:hAnsi="Arial" w:cs="Arial"/>
          <w:sz w:val="22"/>
          <w:szCs w:val="22"/>
        </w:rPr>
        <w:t xml:space="preserve"> an</w:t>
      </w:r>
      <w:r w:rsidRPr="0468F6A3" w:rsidR="005B305A">
        <w:rPr>
          <w:rFonts w:ascii="Arial" w:hAnsi="Arial" w:cs="Arial"/>
          <w:sz w:val="22"/>
          <w:szCs w:val="22"/>
        </w:rPr>
        <w:t>d</w:t>
      </w:r>
      <w:r w:rsidRPr="0468F6A3" w:rsidR="00E004E5">
        <w:rPr>
          <w:rFonts w:ascii="Arial" w:hAnsi="Arial" w:cs="Arial"/>
          <w:sz w:val="22"/>
          <w:szCs w:val="22"/>
        </w:rPr>
        <w:t xml:space="preserve"> information</w:t>
      </w:r>
      <w:r w:rsidRPr="0468F6A3">
        <w:rPr>
          <w:rFonts w:ascii="Arial" w:hAnsi="Arial" w:cs="Arial"/>
          <w:sz w:val="22"/>
          <w:szCs w:val="22"/>
        </w:rPr>
        <w:t xml:space="preserve"> relating to employees are </w:t>
      </w:r>
      <w:r w:rsidRPr="0468F6A3" w:rsidR="005B305A">
        <w:rPr>
          <w:rFonts w:ascii="Arial" w:hAnsi="Arial" w:cs="Arial"/>
          <w:sz w:val="22"/>
          <w:szCs w:val="22"/>
        </w:rPr>
        <w:t xml:space="preserve">correctly </w:t>
      </w:r>
      <w:r w:rsidRPr="0468F6A3">
        <w:rPr>
          <w:rFonts w:ascii="Arial" w:hAnsi="Arial" w:cs="Arial"/>
          <w:sz w:val="22"/>
          <w:szCs w:val="22"/>
        </w:rPr>
        <w:t>maintained and accurate.</w:t>
      </w:r>
    </w:p>
    <w:p w:rsidRPr="00DC0243" w:rsidR="002C2C16" w:rsidP="00DC0243" w:rsidRDefault="002C2C16" w14:paraId="31B331AD" w14:textId="1EF98082">
      <w:pPr>
        <w:numPr>
          <w:ilvl w:val="0"/>
          <w:numId w:val="4"/>
        </w:numPr>
        <w:ind w:left="360"/>
        <w:jc w:val="both"/>
        <w:rPr>
          <w:rFonts w:ascii="Arial" w:hAnsi="Arial" w:cs="Arial"/>
          <w:sz w:val="22"/>
          <w:szCs w:val="22"/>
        </w:rPr>
      </w:pPr>
      <w:r w:rsidRPr="0468F6A3">
        <w:rPr>
          <w:rFonts w:ascii="Arial" w:hAnsi="Arial" w:cs="Arial"/>
          <w:sz w:val="22"/>
          <w:szCs w:val="22"/>
        </w:rPr>
        <w:t xml:space="preserve">To provide </w:t>
      </w:r>
      <w:r w:rsidRPr="0468F6A3" w:rsidR="003D168C">
        <w:rPr>
          <w:rFonts w:ascii="Arial" w:hAnsi="Arial" w:cs="Arial"/>
          <w:sz w:val="22"/>
          <w:szCs w:val="22"/>
        </w:rPr>
        <w:t xml:space="preserve">a </w:t>
      </w:r>
      <w:r w:rsidRPr="0468F6A3">
        <w:rPr>
          <w:rFonts w:ascii="Arial" w:hAnsi="Arial" w:cs="Arial"/>
          <w:sz w:val="22"/>
          <w:szCs w:val="22"/>
        </w:rPr>
        <w:t xml:space="preserve">support service </w:t>
      </w:r>
      <w:r w:rsidRPr="0468F6A3" w:rsidR="003D168C">
        <w:rPr>
          <w:rFonts w:ascii="Arial" w:hAnsi="Arial" w:cs="Arial"/>
          <w:sz w:val="22"/>
          <w:szCs w:val="22"/>
        </w:rPr>
        <w:t>that c</w:t>
      </w:r>
      <w:r w:rsidRPr="0468F6A3">
        <w:rPr>
          <w:rFonts w:ascii="Arial" w:hAnsi="Arial" w:cs="Arial"/>
          <w:sz w:val="22"/>
          <w:szCs w:val="22"/>
        </w:rPr>
        <w:t>ontribute</w:t>
      </w:r>
      <w:r w:rsidRPr="0468F6A3" w:rsidR="003D168C">
        <w:rPr>
          <w:rFonts w:ascii="Arial" w:hAnsi="Arial" w:cs="Arial"/>
          <w:sz w:val="22"/>
          <w:szCs w:val="22"/>
        </w:rPr>
        <w:t>s</w:t>
      </w:r>
      <w:r w:rsidRPr="0468F6A3">
        <w:rPr>
          <w:rFonts w:ascii="Arial" w:hAnsi="Arial" w:cs="Arial"/>
          <w:sz w:val="22"/>
          <w:szCs w:val="22"/>
        </w:rPr>
        <w:t xml:space="preserve"> to the delivery of teaching and learning across the academ</w:t>
      </w:r>
      <w:r w:rsidRPr="0468F6A3" w:rsidR="005B305A">
        <w:rPr>
          <w:rFonts w:ascii="Arial" w:hAnsi="Arial" w:cs="Arial"/>
          <w:sz w:val="22"/>
          <w:szCs w:val="22"/>
        </w:rPr>
        <w:t>y.</w:t>
      </w:r>
    </w:p>
    <w:p w:rsidRPr="001F2D19" w:rsidR="007761B7" w:rsidP="002C2C16" w:rsidRDefault="007761B7" w14:paraId="2F99AE41" w14:textId="1F090412">
      <w:pPr>
        <w:jc w:val="both"/>
        <w:rPr>
          <w:rFonts w:ascii="Arial" w:hAnsi="Arial" w:cs="Arial"/>
          <w:sz w:val="22"/>
          <w:szCs w:val="22"/>
        </w:rPr>
      </w:pPr>
    </w:p>
    <w:p w:rsidR="00726C43" w:rsidP="00E24B57" w:rsidRDefault="00726C43" w14:paraId="2077BAA3" w14:textId="77777777">
      <w:pPr>
        <w:ind w:left="360"/>
        <w:rPr>
          <w:rFonts w:ascii="Arial" w:hAnsi="Arial" w:cs="Arial"/>
          <w:sz w:val="22"/>
          <w:szCs w:val="22"/>
        </w:rPr>
      </w:pPr>
    </w:p>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14"/>
      </w:tblGrid>
      <w:tr w:rsidR="00D30F9D" w:rsidTr="00322951" w14:paraId="2077BAA5" w14:textId="77777777">
        <w:tc>
          <w:tcPr>
            <w:tcW w:w="10314" w:type="dxa"/>
          </w:tcPr>
          <w:p w:rsidR="00D30F9D" w:rsidP="00DC0243" w:rsidRDefault="00D30F9D" w14:paraId="2077BAA4" w14:textId="7885EAFC">
            <w:pPr>
              <w:rPr>
                <w:rFonts w:ascii="Arial" w:hAnsi="Arial" w:cs="Arial"/>
                <w:sz w:val="22"/>
                <w:szCs w:val="22"/>
              </w:rPr>
            </w:pPr>
            <w:r>
              <w:rPr>
                <w:rFonts w:ascii="Arial" w:hAnsi="Arial" w:cs="Arial"/>
                <w:b/>
                <w:sz w:val="22"/>
                <w:szCs w:val="22"/>
              </w:rPr>
              <w:t>Reporting to:</w:t>
            </w:r>
            <w:r>
              <w:rPr>
                <w:rFonts w:ascii="Arial" w:hAnsi="Arial" w:cs="Arial"/>
                <w:b/>
                <w:sz w:val="22"/>
                <w:szCs w:val="22"/>
              </w:rPr>
              <w:tab/>
            </w:r>
            <w:r>
              <w:rPr>
                <w:rFonts w:ascii="Arial" w:hAnsi="Arial" w:cs="Arial"/>
                <w:b/>
                <w:sz w:val="22"/>
                <w:szCs w:val="22"/>
              </w:rPr>
              <w:tab/>
            </w:r>
            <w:r w:rsidR="00DC0243">
              <w:rPr>
                <w:rFonts w:ascii="Arial" w:hAnsi="Arial" w:cs="Arial"/>
                <w:sz w:val="22"/>
                <w:szCs w:val="22"/>
              </w:rPr>
              <w:t>Admin Manager / PA to Principal</w:t>
            </w:r>
          </w:p>
        </w:tc>
      </w:tr>
      <w:tr w:rsidR="00D30F9D" w:rsidTr="00322951" w14:paraId="2077BAA9" w14:textId="77777777">
        <w:tc>
          <w:tcPr>
            <w:tcW w:w="10314" w:type="dxa"/>
          </w:tcPr>
          <w:p w:rsidR="00322951" w:rsidP="00E24B57" w:rsidRDefault="00322951" w14:paraId="2077BAA6" w14:textId="77777777">
            <w:pPr>
              <w:rPr>
                <w:rFonts w:ascii="Arial" w:hAnsi="Arial" w:cs="Arial"/>
                <w:b/>
                <w:sz w:val="22"/>
                <w:szCs w:val="22"/>
              </w:rPr>
            </w:pPr>
          </w:p>
          <w:p w:rsidR="00D30F9D" w:rsidP="003D168C" w:rsidRDefault="00D30F9D" w14:paraId="2077BAA7" w14:textId="5F9B8FE9">
            <w:pPr>
              <w:ind w:left="2127" w:hanging="2127"/>
              <w:rPr>
                <w:rFonts w:ascii="Arial" w:hAnsi="Arial" w:cs="Arial"/>
                <w:sz w:val="22"/>
                <w:szCs w:val="22"/>
              </w:rPr>
            </w:pPr>
            <w:r>
              <w:rPr>
                <w:rFonts w:ascii="Arial" w:hAnsi="Arial" w:cs="Arial"/>
                <w:b/>
                <w:sz w:val="22"/>
                <w:szCs w:val="22"/>
              </w:rPr>
              <w:t>Responsible for:</w:t>
            </w:r>
            <w:r>
              <w:rPr>
                <w:rFonts w:ascii="Arial" w:hAnsi="Arial" w:cs="Arial"/>
                <w:b/>
                <w:sz w:val="22"/>
                <w:szCs w:val="22"/>
              </w:rPr>
              <w:tab/>
            </w:r>
            <w:r>
              <w:rPr>
                <w:rFonts w:ascii="Arial" w:hAnsi="Arial" w:cs="Arial"/>
                <w:sz w:val="22"/>
                <w:szCs w:val="22"/>
              </w:rPr>
              <w:t>n/a</w:t>
            </w:r>
            <w:r w:rsidR="003D168C">
              <w:rPr>
                <w:rFonts w:ascii="Arial" w:hAnsi="Arial" w:cs="Arial"/>
                <w:sz w:val="22"/>
                <w:szCs w:val="22"/>
              </w:rPr>
              <w:t xml:space="preserve"> but with a requirement to provide guidance and support to member(s) of the administration team with responsibility for supporting with HR administrative tasks</w:t>
            </w:r>
          </w:p>
          <w:p w:rsidRPr="001B69D2" w:rsidR="00D30F9D" w:rsidP="00E24B57" w:rsidRDefault="00D30F9D" w14:paraId="2077BAA8" w14:textId="77777777">
            <w:pPr>
              <w:rPr>
                <w:rFonts w:ascii="Arial" w:hAnsi="Arial" w:cs="Arial"/>
                <w:sz w:val="22"/>
                <w:szCs w:val="22"/>
              </w:rPr>
            </w:pPr>
          </w:p>
        </w:tc>
      </w:tr>
    </w:tbl>
    <w:p w:rsidR="00501916" w:rsidP="00E24B57" w:rsidRDefault="00501916" w14:paraId="2077BAAA"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603C7F">
        <w:rPr>
          <w:rFonts w:ascii="Arial" w:hAnsi="Arial" w:cs="Arial"/>
          <w:b/>
          <w:sz w:val="22"/>
          <w:szCs w:val="22"/>
        </w:rPr>
        <w:t>MAIN RESPONSIBILITIES</w:t>
      </w:r>
    </w:p>
    <w:p w:rsidRPr="00603C7F" w:rsidR="00A76426" w:rsidP="00E24B57" w:rsidRDefault="00A76426" w14:paraId="4FF65D54"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80"/>
        <w:gridCol w:w="9326"/>
      </w:tblGrid>
      <w:tr w:rsidRPr="003B3317" w:rsidR="003D168C" w:rsidTr="008C2477" w14:paraId="5D2CC0EF" w14:textId="77777777">
        <w:trPr>
          <w:trHeight w:val="290"/>
        </w:trPr>
        <w:tc>
          <w:tcPr>
            <w:tcW w:w="880" w:type="dxa"/>
            <w:tcBorders>
              <w:top w:val="single" w:color="auto" w:sz="4" w:space="0"/>
              <w:left w:val="single" w:color="auto" w:sz="4" w:space="0"/>
              <w:bottom w:val="single" w:color="auto" w:sz="4" w:space="0"/>
              <w:right w:val="single" w:color="auto" w:sz="4" w:space="0"/>
            </w:tcBorders>
          </w:tcPr>
          <w:p w:rsidRPr="008C2477" w:rsidR="003D168C" w:rsidP="008C2477" w:rsidRDefault="003D168C" w14:paraId="64082C1B" w14:textId="77777777">
            <w:pPr>
              <w:pStyle w:val="ListParagraph"/>
              <w:numPr>
                <w:ilvl w:val="0"/>
                <w:numId w:val="31"/>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326" w:type="dxa"/>
            <w:tcBorders>
              <w:top w:val="single" w:color="auto" w:sz="4" w:space="0"/>
              <w:left w:val="single" w:color="auto" w:sz="4" w:space="0"/>
              <w:bottom w:val="single" w:color="auto" w:sz="4" w:space="0"/>
              <w:right w:val="single" w:color="auto" w:sz="4" w:space="0"/>
            </w:tcBorders>
          </w:tcPr>
          <w:p w:rsidR="003D168C" w:rsidP="003D168C" w:rsidRDefault="003D168C" w14:paraId="21C4A664" w14:textId="7779D1DE">
            <w:pPr>
              <w:jc w:val="both"/>
              <w:rPr>
                <w:rFonts w:ascii="Arial" w:hAnsi="Arial" w:cs="Arial"/>
                <w:sz w:val="22"/>
                <w:szCs w:val="22"/>
              </w:rPr>
            </w:pPr>
            <w:r>
              <w:rPr>
                <w:rFonts w:ascii="Arial" w:hAnsi="Arial" w:cs="Arial"/>
                <w:sz w:val="22"/>
                <w:szCs w:val="22"/>
              </w:rPr>
              <w:t xml:space="preserve">To work closely with </w:t>
            </w:r>
            <w:r w:rsidR="005B305A">
              <w:rPr>
                <w:rFonts w:ascii="Arial" w:hAnsi="Arial" w:cs="Arial"/>
                <w:sz w:val="22"/>
                <w:szCs w:val="22"/>
              </w:rPr>
              <w:t>TMAT</w:t>
            </w:r>
            <w:r>
              <w:rPr>
                <w:rFonts w:ascii="Arial" w:hAnsi="Arial" w:cs="Arial"/>
                <w:sz w:val="22"/>
                <w:szCs w:val="22"/>
              </w:rPr>
              <w:t xml:space="preserve"> </w:t>
            </w:r>
            <w:r w:rsidR="00E004E5">
              <w:rPr>
                <w:rFonts w:ascii="Arial" w:hAnsi="Arial" w:cs="Arial"/>
                <w:sz w:val="22"/>
                <w:szCs w:val="22"/>
              </w:rPr>
              <w:t xml:space="preserve">central </w:t>
            </w:r>
            <w:r>
              <w:rPr>
                <w:rFonts w:ascii="Arial" w:hAnsi="Arial" w:cs="Arial"/>
                <w:sz w:val="22"/>
                <w:szCs w:val="22"/>
              </w:rPr>
              <w:t xml:space="preserve">HR </w:t>
            </w:r>
            <w:r w:rsidR="00E004E5">
              <w:rPr>
                <w:rFonts w:ascii="Arial" w:hAnsi="Arial" w:cs="Arial"/>
                <w:sz w:val="22"/>
                <w:szCs w:val="22"/>
              </w:rPr>
              <w:t>s</w:t>
            </w:r>
            <w:r>
              <w:rPr>
                <w:rFonts w:ascii="Arial" w:hAnsi="Arial" w:cs="Arial"/>
                <w:sz w:val="22"/>
                <w:szCs w:val="22"/>
              </w:rPr>
              <w:t xml:space="preserve">ervice in providing an effective HR service to the academy, seeking advice and guidance where necessary and </w:t>
            </w:r>
            <w:r w:rsidR="005B305A">
              <w:rPr>
                <w:rFonts w:ascii="Arial" w:hAnsi="Arial" w:cs="Arial"/>
                <w:sz w:val="22"/>
                <w:szCs w:val="22"/>
              </w:rPr>
              <w:t xml:space="preserve">in </w:t>
            </w:r>
            <w:r w:rsidR="00E004E5">
              <w:rPr>
                <w:rFonts w:ascii="Arial" w:hAnsi="Arial" w:cs="Arial"/>
                <w:sz w:val="22"/>
                <w:szCs w:val="22"/>
              </w:rPr>
              <w:t xml:space="preserve">cases of a </w:t>
            </w:r>
            <w:r>
              <w:rPr>
                <w:rFonts w:ascii="Arial" w:hAnsi="Arial" w:cs="Arial"/>
                <w:sz w:val="22"/>
                <w:szCs w:val="22"/>
              </w:rPr>
              <w:t xml:space="preserve">complex </w:t>
            </w:r>
            <w:r w:rsidR="00E004E5">
              <w:rPr>
                <w:rFonts w:ascii="Arial" w:hAnsi="Arial" w:cs="Arial"/>
                <w:sz w:val="22"/>
                <w:szCs w:val="22"/>
              </w:rPr>
              <w:t>nature.</w:t>
            </w:r>
          </w:p>
          <w:p w:rsidRPr="003B3317" w:rsidR="00654C10" w:rsidP="003D168C" w:rsidRDefault="00654C10" w14:paraId="2890FC53" w14:textId="062703AD">
            <w:pPr>
              <w:jc w:val="both"/>
              <w:rPr>
                <w:rFonts w:ascii="Arial" w:hAnsi="Arial" w:cs="Arial"/>
                <w:sz w:val="22"/>
                <w:szCs w:val="22"/>
              </w:rPr>
            </w:pPr>
          </w:p>
        </w:tc>
      </w:tr>
      <w:tr w:rsidRPr="003B3317" w:rsidR="003D168C" w:rsidTr="008C2477" w14:paraId="6BA0E895" w14:textId="77777777">
        <w:trPr>
          <w:trHeight w:val="290"/>
        </w:trPr>
        <w:tc>
          <w:tcPr>
            <w:tcW w:w="880" w:type="dxa"/>
            <w:tcBorders>
              <w:top w:val="single" w:color="auto" w:sz="4" w:space="0"/>
              <w:left w:val="single" w:color="auto" w:sz="4" w:space="0"/>
              <w:bottom w:val="single" w:color="auto" w:sz="4" w:space="0"/>
              <w:right w:val="single" w:color="auto" w:sz="4" w:space="0"/>
            </w:tcBorders>
          </w:tcPr>
          <w:p w:rsidRPr="008C2477" w:rsidR="003D168C" w:rsidP="008C2477" w:rsidRDefault="003D168C" w14:paraId="40E5C79C" w14:textId="77777777">
            <w:pPr>
              <w:pStyle w:val="ListParagraph"/>
              <w:numPr>
                <w:ilvl w:val="0"/>
                <w:numId w:val="31"/>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326" w:type="dxa"/>
            <w:tcBorders>
              <w:top w:val="single" w:color="auto" w:sz="4" w:space="0"/>
              <w:left w:val="single" w:color="auto" w:sz="4" w:space="0"/>
              <w:bottom w:val="single" w:color="auto" w:sz="4" w:space="0"/>
              <w:right w:val="single" w:color="auto" w:sz="4" w:space="0"/>
            </w:tcBorders>
          </w:tcPr>
          <w:p w:rsidR="003D168C" w:rsidP="00786694" w:rsidRDefault="003D168C" w14:paraId="45C48B0D" w14:textId="77777777">
            <w:pPr>
              <w:jc w:val="both"/>
              <w:rPr>
                <w:rFonts w:ascii="Arial" w:hAnsi="Arial" w:cs="Arial"/>
                <w:sz w:val="22"/>
                <w:szCs w:val="22"/>
              </w:rPr>
            </w:pPr>
            <w:r>
              <w:rPr>
                <w:rFonts w:ascii="Arial" w:hAnsi="Arial" w:cs="Arial"/>
                <w:sz w:val="22"/>
                <w:szCs w:val="22"/>
              </w:rPr>
              <w:t>To provide support to academy senior leaders in:</w:t>
            </w:r>
          </w:p>
          <w:p w:rsidR="003D168C" w:rsidP="003D168C" w:rsidRDefault="003D168C" w14:paraId="58E01EDF" w14:textId="77777777">
            <w:pPr>
              <w:pStyle w:val="ListParagraph"/>
              <w:numPr>
                <w:ilvl w:val="0"/>
                <w:numId w:val="30"/>
              </w:numPr>
              <w:jc w:val="both"/>
              <w:rPr>
                <w:rFonts w:ascii="Arial" w:hAnsi="Arial" w:cs="Arial"/>
                <w:sz w:val="22"/>
                <w:szCs w:val="22"/>
              </w:rPr>
            </w:pPr>
            <w:r w:rsidRPr="0468F6A3">
              <w:rPr>
                <w:rFonts w:ascii="Arial" w:hAnsi="Arial" w:cs="Arial"/>
                <w:sz w:val="22"/>
                <w:szCs w:val="22"/>
              </w:rPr>
              <w:t>Management of absence (short and long term)</w:t>
            </w:r>
          </w:p>
          <w:p w:rsidR="003D168C" w:rsidP="003D168C" w:rsidRDefault="003D168C" w14:paraId="47192379" w14:textId="77777777">
            <w:pPr>
              <w:pStyle w:val="ListParagraph"/>
              <w:numPr>
                <w:ilvl w:val="0"/>
                <w:numId w:val="30"/>
              </w:numPr>
              <w:jc w:val="both"/>
              <w:rPr>
                <w:rFonts w:ascii="Arial" w:hAnsi="Arial" w:cs="Arial"/>
                <w:sz w:val="22"/>
                <w:szCs w:val="22"/>
              </w:rPr>
            </w:pPr>
            <w:r w:rsidRPr="0468F6A3">
              <w:rPr>
                <w:rFonts w:ascii="Arial" w:hAnsi="Arial" w:cs="Arial"/>
                <w:sz w:val="22"/>
                <w:szCs w:val="22"/>
              </w:rPr>
              <w:t>Undertaking investigation meetings and preparing investigation reports / packs</w:t>
            </w:r>
          </w:p>
          <w:p w:rsidR="003D168C" w:rsidP="003D168C" w:rsidRDefault="003D168C" w14:paraId="55A66CAA" w14:textId="77777777">
            <w:pPr>
              <w:pStyle w:val="ListParagraph"/>
              <w:numPr>
                <w:ilvl w:val="0"/>
                <w:numId w:val="30"/>
              </w:numPr>
              <w:jc w:val="both"/>
              <w:rPr>
                <w:rFonts w:ascii="Arial" w:hAnsi="Arial" w:cs="Arial"/>
                <w:sz w:val="22"/>
                <w:szCs w:val="22"/>
              </w:rPr>
            </w:pPr>
            <w:r w:rsidRPr="0468F6A3">
              <w:rPr>
                <w:rFonts w:ascii="Arial" w:hAnsi="Arial" w:cs="Arial"/>
                <w:sz w:val="22"/>
                <w:szCs w:val="22"/>
              </w:rPr>
              <w:t>Performance Management, including formal capability processes</w:t>
            </w:r>
          </w:p>
          <w:p w:rsidR="003D168C" w:rsidP="003D168C" w:rsidRDefault="003D168C" w14:paraId="166E5728" w14:textId="6C1481FE">
            <w:pPr>
              <w:pStyle w:val="ListParagraph"/>
              <w:numPr>
                <w:ilvl w:val="0"/>
                <w:numId w:val="30"/>
              </w:numPr>
              <w:jc w:val="both"/>
              <w:rPr>
                <w:rFonts w:ascii="Arial" w:hAnsi="Arial" w:cs="Arial"/>
                <w:sz w:val="22"/>
                <w:szCs w:val="22"/>
              </w:rPr>
            </w:pPr>
            <w:r w:rsidRPr="0468F6A3">
              <w:rPr>
                <w:rFonts w:ascii="Arial" w:hAnsi="Arial" w:cs="Arial"/>
                <w:sz w:val="22"/>
                <w:szCs w:val="22"/>
              </w:rPr>
              <w:t>Grievance meetings</w:t>
            </w:r>
          </w:p>
          <w:p w:rsidR="00E004E5" w:rsidP="003D168C" w:rsidRDefault="005B305A" w14:paraId="206448C1" w14:textId="684CB780">
            <w:pPr>
              <w:jc w:val="both"/>
              <w:rPr>
                <w:rFonts w:ascii="Arial" w:hAnsi="Arial" w:cs="Arial"/>
                <w:sz w:val="22"/>
                <w:szCs w:val="22"/>
              </w:rPr>
            </w:pPr>
            <w:r>
              <w:rPr>
                <w:rFonts w:ascii="Arial" w:hAnsi="Arial" w:cs="Arial"/>
                <w:sz w:val="22"/>
                <w:szCs w:val="22"/>
              </w:rPr>
              <w:t xml:space="preserve">The above support provision includes </w:t>
            </w:r>
            <w:r w:rsidR="00E004E5">
              <w:rPr>
                <w:rFonts w:ascii="Arial" w:hAnsi="Arial" w:cs="Arial"/>
                <w:sz w:val="22"/>
                <w:szCs w:val="22"/>
              </w:rPr>
              <w:t>act</w:t>
            </w:r>
            <w:r>
              <w:rPr>
                <w:rFonts w:ascii="Arial" w:hAnsi="Arial" w:cs="Arial"/>
                <w:sz w:val="22"/>
                <w:szCs w:val="22"/>
              </w:rPr>
              <w:t>ing</w:t>
            </w:r>
            <w:r w:rsidR="00E004E5">
              <w:rPr>
                <w:rFonts w:ascii="Arial" w:hAnsi="Arial" w:cs="Arial"/>
                <w:sz w:val="22"/>
                <w:szCs w:val="22"/>
              </w:rPr>
              <w:t xml:space="preserve"> as formal note taker in meetings and</w:t>
            </w:r>
            <w:r>
              <w:rPr>
                <w:rFonts w:ascii="Arial" w:hAnsi="Arial" w:cs="Arial"/>
                <w:sz w:val="22"/>
                <w:szCs w:val="22"/>
              </w:rPr>
              <w:t>, at times,</w:t>
            </w:r>
            <w:r w:rsidR="00E004E5">
              <w:rPr>
                <w:rFonts w:ascii="Arial" w:hAnsi="Arial" w:cs="Arial"/>
                <w:sz w:val="22"/>
                <w:szCs w:val="22"/>
              </w:rPr>
              <w:t xml:space="preserve"> </w:t>
            </w:r>
            <w:r w:rsidR="003D168C">
              <w:rPr>
                <w:rFonts w:ascii="Arial" w:hAnsi="Arial" w:cs="Arial"/>
                <w:sz w:val="22"/>
                <w:szCs w:val="22"/>
              </w:rPr>
              <w:t>lead</w:t>
            </w:r>
            <w:r>
              <w:rPr>
                <w:rFonts w:ascii="Arial" w:hAnsi="Arial" w:cs="Arial"/>
                <w:sz w:val="22"/>
                <w:szCs w:val="22"/>
              </w:rPr>
              <w:t>ing</w:t>
            </w:r>
            <w:r w:rsidR="003D168C">
              <w:rPr>
                <w:rFonts w:ascii="Arial" w:hAnsi="Arial" w:cs="Arial"/>
                <w:sz w:val="22"/>
                <w:szCs w:val="22"/>
              </w:rPr>
              <w:t xml:space="preserve"> meeting</w:t>
            </w:r>
            <w:r w:rsidR="00E004E5">
              <w:rPr>
                <w:rFonts w:ascii="Arial" w:hAnsi="Arial" w:cs="Arial"/>
                <w:sz w:val="22"/>
                <w:szCs w:val="22"/>
              </w:rPr>
              <w:t>s.</w:t>
            </w:r>
          </w:p>
          <w:p w:rsidRPr="003D168C" w:rsidR="00654C10" w:rsidP="003D168C" w:rsidRDefault="00654C10" w14:paraId="4A27958C" w14:textId="10301A0E">
            <w:pPr>
              <w:jc w:val="both"/>
              <w:rPr>
                <w:rFonts w:ascii="Arial" w:hAnsi="Arial" w:cs="Arial"/>
                <w:sz w:val="22"/>
                <w:szCs w:val="22"/>
              </w:rPr>
            </w:pPr>
          </w:p>
        </w:tc>
      </w:tr>
      <w:tr w:rsidRPr="003B3317" w:rsidR="00501916" w:rsidTr="008C2477" w14:paraId="2077BAAD" w14:textId="77777777">
        <w:trPr>
          <w:trHeight w:val="290"/>
        </w:trPr>
        <w:tc>
          <w:tcPr>
            <w:tcW w:w="880" w:type="dxa"/>
            <w:tcBorders>
              <w:top w:val="single" w:color="auto" w:sz="4" w:space="0"/>
              <w:left w:val="single" w:color="auto" w:sz="4" w:space="0"/>
              <w:bottom w:val="single" w:color="auto" w:sz="4" w:space="0"/>
              <w:right w:val="single" w:color="auto" w:sz="4" w:space="0"/>
            </w:tcBorders>
          </w:tcPr>
          <w:p w:rsidRPr="008C2477" w:rsidR="00501916" w:rsidP="008C2477" w:rsidRDefault="00501916" w14:paraId="2077BAAB" w14:textId="2A62CDAE">
            <w:pPr>
              <w:pStyle w:val="ListParagraph"/>
              <w:numPr>
                <w:ilvl w:val="0"/>
                <w:numId w:val="31"/>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326" w:type="dxa"/>
            <w:tcBorders>
              <w:top w:val="single" w:color="auto" w:sz="4" w:space="0"/>
              <w:left w:val="single" w:color="auto" w:sz="4" w:space="0"/>
              <w:bottom w:val="single" w:color="auto" w:sz="4" w:space="0"/>
              <w:right w:val="single" w:color="auto" w:sz="4" w:space="0"/>
            </w:tcBorders>
          </w:tcPr>
          <w:p w:rsidR="003B3317" w:rsidP="00786694" w:rsidRDefault="0064170A" w14:paraId="10DEBA7D" w14:textId="4EC3AD78">
            <w:pPr>
              <w:jc w:val="both"/>
              <w:rPr>
                <w:rFonts w:ascii="Arial" w:hAnsi="Arial" w:cs="Arial"/>
                <w:sz w:val="22"/>
                <w:szCs w:val="22"/>
              </w:rPr>
            </w:pPr>
            <w:r w:rsidRPr="003B3317">
              <w:rPr>
                <w:rFonts w:ascii="Arial" w:hAnsi="Arial" w:cs="Arial"/>
                <w:sz w:val="22"/>
                <w:szCs w:val="22"/>
              </w:rPr>
              <w:t xml:space="preserve">To </w:t>
            </w:r>
            <w:r w:rsidR="00426DF1">
              <w:rPr>
                <w:rFonts w:ascii="Arial" w:hAnsi="Arial" w:cs="Arial"/>
                <w:sz w:val="22"/>
                <w:szCs w:val="22"/>
              </w:rPr>
              <w:t xml:space="preserve">be responsible for </w:t>
            </w:r>
            <w:r w:rsidR="003D168C">
              <w:rPr>
                <w:rFonts w:ascii="Arial" w:hAnsi="Arial" w:cs="Arial"/>
                <w:sz w:val="22"/>
                <w:szCs w:val="22"/>
              </w:rPr>
              <w:t xml:space="preserve">effective </w:t>
            </w:r>
            <w:r w:rsidR="001F2D19">
              <w:rPr>
                <w:rFonts w:ascii="Arial" w:hAnsi="Arial" w:cs="Arial"/>
                <w:sz w:val="22"/>
                <w:szCs w:val="22"/>
              </w:rPr>
              <w:t>recruitment processes, including:</w:t>
            </w:r>
          </w:p>
          <w:p w:rsidR="001F2D19" w:rsidP="00786694" w:rsidRDefault="001F2D19" w14:paraId="4565DF1C" w14:textId="77777777">
            <w:pPr>
              <w:pStyle w:val="ListParagraph"/>
              <w:numPr>
                <w:ilvl w:val="0"/>
                <w:numId w:val="27"/>
              </w:numPr>
              <w:jc w:val="both"/>
              <w:rPr>
                <w:rFonts w:ascii="Arial" w:hAnsi="Arial" w:cs="Arial"/>
                <w:sz w:val="22"/>
                <w:szCs w:val="22"/>
              </w:rPr>
            </w:pPr>
            <w:r w:rsidRPr="0468F6A3">
              <w:rPr>
                <w:rFonts w:ascii="Arial" w:hAnsi="Arial" w:cs="Arial"/>
                <w:sz w:val="22"/>
                <w:szCs w:val="22"/>
              </w:rPr>
              <w:t>Ensuring vacancies are advertised</w:t>
            </w:r>
          </w:p>
          <w:p w:rsidR="001F2D19" w:rsidP="00786694" w:rsidRDefault="001F2D19" w14:paraId="155ADA01" w14:textId="596A19ED">
            <w:pPr>
              <w:pStyle w:val="ListParagraph"/>
              <w:numPr>
                <w:ilvl w:val="0"/>
                <w:numId w:val="27"/>
              </w:numPr>
              <w:jc w:val="both"/>
              <w:rPr>
                <w:rFonts w:ascii="Arial" w:hAnsi="Arial" w:cs="Arial"/>
                <w:sz w:val="22"/>
                <w:szCs w:val="22"/>
              </w:rPr>
            </w:pPr>
            <w:r w:rsidRPr="0468F6A3">
              <w:rPr>
                <w:rFonts w:ascii="Arial" w:hAnsi="Arial" w:cs="Arial"/>
                <w:sz w:val="22"/>
                <w:szCs w:val="22"/>
              </w:rPr>
              <w:t>Receiving and logging application forms</w:t>
            </w:r>
          </w:p>
          <w:p w:rsidR="001F2D19" w:rsidP="00786694" w:rsidRDefault="001F2D19" w14:paraId="32F1ECEE" w14:textId="77777777">
            <w:pPr>
              <w:pStyle w:val="ListParagraph"/>
              <w:numPr>
                <w:ilvl w:val="0"/>
                <w:numId w:val="27"/>
              </w:numPr>
              <w:jc w:val="both"/>
              <w:rPr>
                <w:rFonts w:ascii="Arial" w:hAnsi="Arial" w:cs="Arial"/>
                <w:sz w:val="22"/>
                <w:szCs w:val="22"/>
              </w:rPr>
            </w:pPr>
            <w:r w:rsidRPr="0468F6A3">
              <w:rPr>
                <w:rFonts w:ascii="Arial" w:hAnsi="Arial" w:cs="Arial"/>
                <w:sz w:val="22"/>
                <w:szCs w:val="22"/>
              </w:rPr>
              <w:t>Supporting with short-listing processes</w:t>
            </w:r>
          </w:p>
          <w:p w:rsidR="001F2D19" w:rsidP="00786694" w:rsidRDefault="001F2D19" w14:paraId="59923D11" w14:textId="77777777">
            <w:pPr>
              <w:pStyle w:val="ListParagraph"/>
              <w:numPr>
                <w:ilvl w:val="0"/>
                <w:numId w:val="27"/>
              </w:numPr>
              <w:jc w:val="both"/>
              <w:rPr>
                <w:rFonts w:ascii="Arial" w:hAnsi="Arial" w:cs="Arial"/>
                <w:sz w:val="22"/>
                <w:szCs w:val="22"/>
              </w:rPr>
            </w:pPr>
            <w:r w:rsidRPr="0468F6A3">
              <w:rPr>
                <w:rFonts w:ascii="Arial" w:hAnsi="Arial" w:cs="Arial"/>
                <w:sz w:val="22"/>
                <w:szCs w:val="22"/>
              </w:rPr>
              <w:t xml:space="preserve">Arranging and </w:t>
            </w:r>
            <w:proofErr w:type="spellStart"/>
            <w:r w:rsidRPr="0468F6A3">
              <w:rPr>
                <w:rFonts w:ascii="Arial" w:hAnsi="Arial" w:cs="Arial"/>
                <w:sz w:val="22"/>
                <w:szCs w:val="22"/>
              </w:rPr>
              <w:t>co-ordinating</w:t>
            </w:r>
            <w:proofErr w:type="spellEnd"/>
            <w:r w:rsidRPr="0468F6A3">
              <w:rPr>
                <w:rFonts w:ascii="Arial" w:hAnsi="Arial" w:cs="Arial"/>
                <w:sz w:val="22"/>
                <w:szCs w:val="22"/>
              </w:rPr>
              <w:t xml:space="preserve"> interviews</w:t>
            </w:r>
          </w:p>
          <w:p w:rsidRPr="001F2D19" w:rsidR="00654C10" w:rsidP="008B01B8" w:rsidRDefault="00654C10" w14:paraId="2077BAAC" w14:textId="4247DA65">
            <w:pPr>
              <w:pStyle w:val="ListParagraph"/>
              <w:jc w:val="both"/>
              <w:rPr>
                <w:rFonts w:ascii="Arial" w:hAnsi="Arial" w:cs="Arial"/>
                <w:sz w:val="22"/>
                <w:szCs w:val="22"/>
              </w:rPr>
            </w:pPr>
          </w:p>
        </w:tc>
      </w:tr>
      <w:tr w:rsidRPr="003B3317" w:rsidR="00501916" w:rsidTr="008C2477" w14:paraId="2077BAB0" w14:textId="77777777">
        <w:trPr>
          <w:trHeight w:val="290"/>
        </w:trPr>
        <w:tc>
          <w:tcPr>
            <w:tcW w:w="880" w:type="dxa"/>
            <w:tcBorders>
              <w:top w:val="single" w:color="auto" w:sz="4" w:space="0"/>
              <w:left w:val="single" w:color="auto" w:sz="4" w:space="0"/>
              <w:bottom w:val="single" w:color="auto" w:sz="4" w:space="0"/>
              <w:right w:val="single" w:color="auto" w:sz="4" w:space="0"/>
            </w:tcBorders>
          </w:tcPr>
          <w:p w:rsidRPr="008C2477" w:rsidR="00501916" w:rsidP="008C2477" w:rsidRDefault="00501916" w14:paraId="2077BAAE" w14:textId="2B79502C">
            <w:pPr>
              <w:pStyle w:val="ListParagraph"/>
              <w:numPr>
                <w:ilvl w:val="0"/>
                <w:numId w:val="31"/>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326" w:type="dxa"/>
            <w:tcBorders>
              <w:top w:val="single" w:color="auto" w:sz="4" w:space="0"/>
              <w:left w:val="single" w:color="auto" w:sz="4" w:space="0"/>
              <w:bottom w:val="single" w:color="auto" w:sz="4" w:space="0"/>
              <w:right w:val="single" w:color="auto" w:sz="4" w:space="0"/>
            </w:tcBorders>
          </w:tcPr>
          <w:p w:rsidR="003B3317" w:rsidP="00786694" w:rsidRDefault="00322951" w14:paraId="636A2590" w14:textId="69CBED17">
            <w:pPr>
              <w:jc w:val="both"/>
              <w:rPr>
                <w:rFonts w:ascii="Arial" w:hAnsi="Arial" w:cs="Arial"/>
                <w:sz w:val="22"/>
                <w:szCs w:val="22"/>
              </w:rPr>
            </w:pPr>
            <w:r>
              <w:rPr>
                <w:rFonts w:ascii="Arial" w:hAnsi="Arial" w:cs="Arial"/>
                <w:sz w:val="22"/>
                <w:szCs w:val="22"/>
              </w:rPr>
              <w:t xml:space="preserve">To </w:t>
            </w:r>
            <w:r w:rsidR="00E004E5">
              <w:rPr>
                <w:rFonts w:ascii="Arial" w:hAnsi="Arial" w:cs="Arial"/>
                <w:sz w:val="22"/>
                <w:szCs w:val="22"/>
              </w:rPr>
              <w:t>be responsible</w:t>
            </w:r>
            <w:r w:rsidR="005B305A">
              <w:rPr>
                <w:rFonts w:ascii="Arial" w:hAnsi="Arial" w:cs="Arial"/>
                <w:sz w:val="22"/>
                <w:szCs w:val="22"/>
              </w:rPr>
              <w:t xml:space="preserve"> for</w:t>
            </w:r>
            <w:r>
              <w:rPr>
                <w:rFonts w:ascii="Arial" w:hAnsi="Arial" w:cs="Arial"/>
                <w:sz w:val="22"/>
                <w:szCs w:val="22"/>
              </w:rPr>
              <w:t xml:space="preserve"> the new starter</w:t>
            </w:r>
            <w:r w:rsidR="00E004E5">
              <w:rPr>
                <w:rFonts w:ascii="Arial" w:hAnsi="Arial" w:cs="Arial"/>
                <w:sz w:val="22"/>
                <w:szCs w:val="22"/>
              </w:rPr>
              <w:t xml:space="preserve"> on</w:t>
            </w:r>
            <w:r w:rsidR="005B305A">
              <w:rPr>
                <w:rFonts w:ascii="Arial" w:hAnsi="Arial" w:cs="Arial"/>
                <w:sz w:val="22"/>
                <w:szCs w:val="22"/>
              </w:rPr>
              <w:t>-</w:t>
            </w:r>
            <w:r w:rsidR="00E004E5">
              <w:rPr>
                <w:rFonts w:ascii="Arial" w:hAnsi="Arial" w:cs="Arial"/>
                <w:sz w:val="22"/>
                <w:szCs w:val="22"/>
              </w:rPr>
              <w:t>boarding</w:t>
            </w:r>
            <w:r>
              <w:rPr>
                <w:rFonts w:ascii="Arial" w:hAnsi="Arial" w:cs="Arial"/>
                <w:sz w:val="22"/>
                <w:szCs w:val="22"/>
              </w:rPr>
              <w:t xml:space="preserve"> process</w:t>
            </w:r>
            <w:r w:rsidR="00E004E5">
              <w:rPr>
                <w:rFonts w:ascii="Arial" w:hAnsi="Arial" w:cs="Arial"/>
                <w:sz w:val="22"/>
                <w:szCs w:val="22"/>
              </w:rPr>
              <w:t>es</w:t>
            </w:r>
            <w:r w:rsidR="001F2D19">
              <w:rPr>
                <w:rFonts w:ascii="Arial" w:hAnsi="Arial" w:cs="Arial"/>
                <w:sz w:val="22"/>
                <w:szCs w:val="22"/>
              </w:rPr>
              <w:t xml:space="preserve"> including:</w:t>
            </w:r>
          </w:p>
          <w:p w:rsidR="001F2D19" w:rsidP="00786694" w:rsidRDefault="001F2D19" w14:paraId="4087735D" w14:textId="052F953B">
            <w:pPr>
              <w:pStyle w:val="ListParagraph"/>
              <w:numPr>
                <w:ilvl w:val="0"/>
                <w:numId w:val="28"/>
              </w:numPr>
              <w:jc w:val="both"/>
              <w:rPr>
                <w:rFonts w:ascii="Arial" w:hAnsi="Arial" w:cs="Arial"/>
                <w:sz w:val="22"/>
                <w:szCs w:val="22"/>
              </w:rPr>
            </w:pPr>
            <w:r w:rsidRPr="0468F6A3">
              <w:rPr>
                <w:rFonts w:ascii="Arial" w:hAnsi="Arial" w:cs="Arial"/>
                <w:sz w:val="22"/>
                <w:szCs w:val="22"/>
              </w:rPr>
              <w:t xml:space="preserve">Completion of </w:t>
            </w:r>
            <w:r w:rsidRPr="0468F6A3" w:rsidR="4D9E4E8E">
              <w:rPr>
                <w:rFonts w:ascii="Arial" w:hAnsi="Arial" w:cs="Arial"/>
                <w:sz w:val="22"/>
                <w:szCs w:val="22"/>
              </w:rPr>
              <w:t>pre-employment checks such as references, DBS, eligibility to work in the UK</w:t>
            </w:r>
          </w:p>
          <w:p w:rsidR="00426DF1" w:rsidP="00786694" w:rsidRDefault="4D9E4E8E" w14:paraId="0029FA5C" w14:textId="77777777">
            <w:pPr>
              <w:pStyle w:val="ListParagraph"/>
              <w:numPr>
                <w:ilvl w:val="0"/>
                <w:numId w:val="28"/>
              </w:numPr>
              <w:jc w:val="both"/>
              <w:rPr>
                <w:rFonts w:ascii="Arial" w:hAnsi="Arial" w:cs="Arial"/>
                <w:sz w:val="22"/>
                <w:szCs w:val="22"/>
              </w:rPr>
            </w:pPr>
            <w:r w:rsidRPr="0468F6A3">
              <w:rPr>
                <w:rFonts w:ascii="Arial" w:hAnsi="Arial" w:cs="Arial"/>
                <w:sz w:val="22"/>
                <w:szCs w:val="22"/>
              </w:rPr>
              <w:t>Ensuring offer letters and contracts are issued in a timely manner</w:t>
            </w:r>
          </w:p>
          <w:p w:rsidR="00426DF1" w:rsidP="00786694" w:rsidRDefault="4D9E4E8E" w14:paraId="06C9BC73" w14:textId="77777777">
            <w:pPr>
              <w:pStyle w:val="ListParagraph"/>
              <w:numPr>
                <w:ilvl w:val="0"/>
                <w:numId w:val="28"/>
              </w:numPr>
              <w:jc w:val="both"/>
              <w:rPr>
                <w:rFonts w:ascii="Arial" w:hAnsi="Arial" w:cs="Arial"/>
                <w:sz w:val="22"/>
                <w:szCs w:val="22"/>
              </w:rPr>
            </w:pPr>
            <w:r w:rsidRPr="0468F6A3">
              <w:rPr>
                <w:rFonts w:ascii="Arial" w:hAnsi="Arial" w:cs="Arial"/>
                <w:sz w:val="22"/>
                <w:szCs w:val="22"/>
              </w:rPr>
              <w:t>Co-ordinat</w:t>
            </w:r>
            <w:r w:rsidRPr="0468F6A3" w:rsidR="00E004E5">
              <w:rPr>
                <w:rFonts w:ascii="Arial" w:hAnsi="Arial" w:cs="Arial"/>
                <w:sz w:val="22"/>
                <w:szCs w:val="22"/>
              </w:rPr>
              <w:t>ion of</w:t>
            </w:r>
            <w:r w:rsidRPr="0468F6A3">
              <w:rPr>
                <w:rFonts w:ascii="Arial" w:hAnsi="Arial" w:cs="Arial"/>
                <w:sz w:val="22"/>
                <w:szCs w:val="22"/>
              </w:rPr>
              <w:t xml:space="preserve"> induction processes</w:t>
            </w:r>
          </w:p>
          <w:p w:rsidRPr="001F2D19" w:rsidR="00654C10" w:rsidP="00654C10" w:rsidRDefault="00654C10" w14:paraId="2077BAAF" w14:textId="5A3D8FFD">
            <w:pPr>
              <w:pStyle w:val="ListParagraph"/>
              <w:jc w:val="both"/>
              <w:rPr>
                <w:rFonts w:ascii="Arial" w:hAnsi="Arial" w:cs="Arial"/>
                <w:sz w:val="22"/>
                <w:szCs w:val="22"/>
              </w:rPr>
            </w:pPr>
          </w:p>
        </w:tc>
      </w:tr>
      <w:tr w:rsidRPr="003B3317" w:rsidR="00426DF1" w:rsidTr="008C2477" w14:paraId="61D0A870" w14:textId="77777777">
        <w:trPr>
          <w:trHeight w:val="290"/>
        </w:trPr>
        <w:tc>
          <w:tcPr>
            <w:tcW w:w="880" w:type="dxa"/>
            <w:tcBorders>
              <w:top w:val="single" w:color="auto" w:sz="4" w:space="0"/>
              <w:left w:val="single" w:color="auto" w:sz="4" w:space="0"/>
              <w:bottom w:val="single" w:color="auto" w:sz="4" w:space="0"/>
              <w:right w:val="single" w:color="auto" w:sz="4" w:space="0"/>
            </w:tcBorders>
          </w:tcPr>
          <w:p w:rsidRPr="008C2477" w:rsidR="00426DF1" w:rsidP="008C2477" w:rsidRDefault="00426DF1" w14:paraId="72F74763" w14:textId="68057828">
            <w:pPr>
              <w:pStyle w:val="ListParagraph"/>
              <w:numPr>
                <w:ilvl w:val="0"/>
                <w:numId w:val="31"/>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326" w:type="dxa"/>
            <w:tcBorders>
              <w:top w:val="single" w:color="auto" w:sz="4" w:space="0"/>
              <w:left w:val="single" w:color="auto" w:sz="4" w:space="0"/>
              <w:bottom w:val="single" w:color="auto" w:sz="4" w:space="0"/>
              <w:right w:val="single" w:color="auto" w:sz="4" w:space="0"/>
            </w:tcBorders>
          </w:tcPr>
          <w:p w:rsidR="00426DF1" w:rsidP="00786694" w:rsidRDefault="00426DF1" w14:paraId="6C483950" w14:textId="65C2B4D7">
            <w:pPr>
              <w:jc w:val="both"/>
              <w:rPr>
                <w:rFonts w:ascii="Arial" w:hAnsi="Arial" w:cs="Arial"/>
                <w:sz w:val="22"/>
                <w:szCs w:val="22"/>
              </w:rPr>
            </w:pPr>
            <w:r w:rsidRPr="5132622D">
              <w:rPr>
                <w:rFonts w:ascii="Arial" w:hAnsi="Arial" w:cs="Arial"/>
                <w:sz w:val="22"/>
                <w:szCs w:val="22"/>
              </w:rPr>
              <w:t xml:space="preserve">To work with senior leaders and </w:t>
            </w:r>
            <w:r w:rsidRPr="5132622D" w:rsidR="008B01B8">
              <w:rPr>
                <w:rFonts w:ascii="Arial" w:hAnsi="Arial" w:cs="Arial"/>
                <w:sz w:val="22"/>
                <w:szCs w:val="22"/>
              </w:rPr>
              <w:t xml:space="preserve">TMAT central HR </w:t>
            </w:r>
            <w:r w:rsidRPr="5132622D" w:rsidR="1F97926B">
              <w:rPr>
                <w:rFonts w:ascii="Arial" w:hAnsi="Arial" w:cs="Arial"/>
                <w:sz w:val="22"/>
                <w:szCs w:val="22"/>
              </w:rPr>
              <w:t>service</w:t>
            </w:r>
            <w:r w:rsidRPr="5132622D">
              <w:rPr>
                <w:rFonts w:ascii="Arial" w:hAnsi="Arial" w:cs="Arial"/>
                <w:sz w:val="22"/>
                <w:szCs w:val="22"/>
              </w:rPr>
              <w:t xml:space="preserve"> in the development of new job roles and the designing of new job descriptions.</w:t>
            </w:r>
          </w:p>
          <w:p w:rsidR="00654C10" w:rsidP="00786694" w:rsidRDefault="00654C10" w14:paraId="137A9C73" w14:textId="044F2B99">
            <w:pPr>
              <w:jc w:val="both"/>
              <w:rPr>
                <w:rFonts w:ascii="Arial" w:hAnsi="Arial" w:cs="Arial"/>
                <w:sz w:val="22"/>
                <w:szCs w:val="22"/>
              </w:rPr>
            </w:pPr>
          </w:p>
        </w:tc>
      </w:tr>
      <w:tr w:rsidRPr="003B3317" w:rsidR="00E004E5" w:rsidTr="008C2477" w14:paraId="3E836017" w14:textId="77777777">
        <w:trPr>
          <w:trHeight w:val="290"/>
        </w:trPr>
        <w:tc>
          <w:tcPr>
            <w:tcW w:w="880" w:type="dxa"/>
            <w:tcBorders>
              <w:top w:val="single" w:color="auto" w:sz="4" w:space="0"/>
              <w:left w:val="single" w:color="auto" w:sz="4" w:space="0"/>
              <w:bottom w:val="single" w:color="auto" w:sz="4" w:space="0"/>
              <w:right w:val="single" w:color="auto" w:sz="4" w:space="0"/>
            </w:tcBorders>
          </w:tcPr>
          <w:p w:rsidRPr="008C2477" w:rsidR="00E004E5" w:rsidP="008C2477" w:rsidRDefault="00E004E5" w14:paraId="67B50D5E" w14:textId="77777777">
            <w:pPr>
              <w:pStyle w:val="ListParagraph"/>
              <w:numPr>
                <w:ilvl w:val="0"/>
                <w:numId w:val="31"/>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326" w:type="dxa"/>
            <w:tcBorders>
              <w:top w:val="single" w:color="auto" w:sz="4" w:space="0"/>
              <w:left w:val="single" w:color="auto" w:sz="4" w:space="0"/>
              <w:bottom w:val="single" w:color="auto" w:sz="4" w:space="0"/>
              <w:right w:val="single" w:color="auto" w:sz="4" w:space="0"/>
            </w:tcBorders>
          </w:tcPr>
          <w:p w:rsidR="00E004E5" w:rsidP="00786694" w:rsidRDefault="00E004E5" w14:paraId="0349B17F" w14:textId="28EE2D2B">
            <w:pPr>
              <w:jc w:val="both"/>
              <w:rPr>
                <w:rFonts w:ascii="Arial" w:hAnsi="Arial" w:cs="Arial"/>
                <w:sz w:val="22"/>
                <w:szCs w:val="22"/>
              </w:rPr>
            </w:pPr>
            <w:r>
              <w:rPr>
                <w:rFonts w:ascii="Arial" w:hAnsi="Arial" w:cs="Arial"/>
                <w:sz w:val="22"/>
                <w:szCs w:val="22"/>
              </w:rPr>
              <w:t xml:space="preserve">To work with senior leaders and the </w:t>
            </w:r>
            <w:r w:rsidR="005B305A">
              <w:rPr>
                <w:rFonts w:ascii="Arial" w:hAnsi="Arial" w:cs="Arial"/>
                <w:sz w:val="22"/>
                <w:szCs w:val="22"/>
              </w:rPr>
              <w:t>TMAT</w:t>
            </w:r>
            <w:r>
              <w:rPr>
                <w:rFonts w:ascii="Arial" w:hAnsi="Arial" w:cs="Arial"/>
                <w:sz w:val="22"/>
                <w:szCs w:val="22"/>
              </w:rPr>
              <w:t xml:space="preserve"> central HR service to support any re-structuring and </w:t>
            </w:r>
            <w:proofErr w:type="spellStart"/>
            <w:r>
              <w:rPr>
                <w:rFonts w:ascii="Arial" w:hAnsi="Arial" w:cs="Arial"/>
                <w:sz w:val="22"/>
                <w:szCs w:val="22"/>
              </w:rPr>
              <w:t>organisational</w:t>
            </w:r>
            <w:proofErr w:type="spellEnd"/>
            <w:r>
              <w:rPr>
                <w:rFonts w:ascii="Arial" w:hAnsi="Arial" w:cs="Arial"/>
                <w:sz w:val="22"/>
                <w:szCs w:val="22"/>
              </w:rPr>
              <w:t xml:space="preserve"> change projects.</w:t>
            </w:r>
          </w:p>
          <w:p w:rsidR="00654C10" w:rsidP="00786694" w:rsidRDefault="00654C10" w14:paraId="27CEAB03" w14:textId="29CB9CC3">
            <w:pPr>
              <w:jc w:val="both"/>
              <w:rPr>
                <w:rFonts w:ascii="Arial" w:hAnsi="Arial" w:cs="Arial"/>
                <w:sz w:val="22"/>
                <w:szCs w:val="22"/>
              </w:rPr>
            </w:pPr>
          </w:p>
        </w:tc>
      </w:tr>
      <w:tr w:rsidR="0468F6A3" w:rsidTr="008C2477" w14:paraId="075CF521" w14:textId="77777777">
        <w:trPr>
          <w:trHeight w:val="290"/>
        </w:trPr>
        <w:tc>
          <w:tcPr>
            <w:tcW w:w="880" w:type="dxa"/>
            <w:tcBorders>
              <w:top w:val="single" w:color="auto" w:sz="4" w:space="0"/>
              <w:left w:val="single" w:color="auto" w:sz="4" w:space="0"/>
              <w:bottom w:val="single" w:color="auto" w:sz="4" w:space="0"/>
              <w:right w:val="single" w:color="auto" w:sz="4" w:space="0"/>
            </w:tcBorders>
          </w:tcPr>
          <w:p w:rsidRPr="008C2477" w:rsidR="27B6B455" w:rsidP="008C2477" w:rsidRDefault="27B6B455" w14:paraId="6E00BDB1" w14:textId="002EC89A">
            <w:pPr>
              <w:pStyle w:val="ListParagraph"/>
              <w:numPr>
                <w:ilvl w:val="0"/>
                <w:numId w:val="31"/>
              </w:numPr>
              <w:jc w:val="center"/>
              <w:rPr>
                <w:rFonts w:ascii="Arial" w:hAnsi="Arial" w:cs="Arial"/>
                <w:b/>
                <w:bCs/>
                <w:sz w:val="22"/>
                <w:szCs w:val="22"/>
              </w:rPr>
            </w:pPr>
          </w:p>
        </w:tc>
        <w:tc>
          <w:tcPr>
            <w:tcW w:w="9326" w:type="dxa"/>
            <w:tcBorders>
              <w:top w:val="single" w:color="auto" w:sz="4" w:space="0"/>
              <w:left w:val="single" w:color="auto" w:sz="4" w:space="0"/>
              <w:bottom w:val="single" w:color="auto" w:sz="4" w:space="0"/>
              <w:right w:val="single" w:color="auto" w:sz="4" w:space="0"/>
            </w:tcBorders>
          </w:tcPr>
          <w:p w:rsidR="27B6B455" w:rsidP="0468F6A3" w:rsidRDefault="27B6B455" w14:paraId="2DC22A08" w14:textId="3EB18F20">
            <w:pPr>
              <w:spacing w:line="259" w:lineRule="auto"/>
              <w:jc w:val="both"/>
              <w:rPr>
                <w:rFonts w:ascii="Arial" w:hAnsi="Arial" w:eastAsia="Arial" w:cs="Arial"/>
                <w:color w:val="000000" w:themeColor="text1"/>
                <w:sz w:val="22"/>
                <w:szCs w:val="22"/>
              </w:rPr>
            </w:pPr>
            <w:r w:rsidRPr="0468F6A3">
              <w:rPr>
                <w:rStyle w:val="normaltextrun"/>
                <w:rFonts w:ascii="Arial" w:hAnsi="Arial" w:eastAsia="Arial" w:cs="Arial"/>
                <w:color w:val="000000" w:themeColor="text1"/>
                <w:sz w:val="22"/>
                <w:szCs w:val="22"/>
              </w:rPr>
              <w:t>To be responsible for the academy ‘cover’ systems; ensuring effective systems and processes are in place to </w:t>
            </w:r>
            <w:proofErr w:type="spellStart"/>
            <w:r w:rsidRPr="0468F6A3">
              <w:rPr>
                <w:rStyle w:val="normaltextrun"/>
                <w:rFonts w:ascii="Arial" w:hAnsi="Arial" w:eastAsia="Arial" w:cs="Arial"/>
                <w:color w:val="000000" w:themeColor="text1"/>
                <w:sz w:val="22"/>
                <w:szCs w:val="22"/>
              </w:rPr>
              <w:t>organise</w:t>
            </w:r>
            <w:proofErr w:type="spellEnd"/>
            <w:r w:rsidRPr="0468F6A3">
              <w:rPr>
                <w:rStyle w:val="normaltextrun"/>
                <w:rFonts w:ascii="Arial" w:hAnsi="Arial" w:eastAsia="Arial" w:cs="Arial"/>
                <w:color w:val="000000" w:themeColor="text1"/>
                <w:sz w:val="22"/>
                <w:szCs w:val="22"/>
              </w:rPr>
              <w:t> cover for lessons, ensuring that there is a continuity for teaching and learning.</w:t>
            </w:r>
            <w:r w:rsidRPr="0468F6A3">
              <w:rPr>
                <w:rStyle w:val="eop"/>
                <w:rFonts w:ascii="Arial" w:hAnsi="Arial" w:eastAsia="Arial" w:cs="Arial"/>
                <w:color w:val="000000" w:themeColor="text1"/>
                <w:sz w:val="22"/>
                <w:szCs w:val="22"/>
                <w:lang w:val="en-GB"/>
              </w:rPr>
              <w:t> </w:t>
            </w:r>
          </w:p>
          <w:p w:rsidR="0468F6A3" w:rsidP="0468F6A3" w:rsidRDefault="0468F6A3" w14:paraId="2431E499" w14:textId="192E1B55">
            <w:pPr>
              <w:jc w:val="both"/>
              <w:rPr>
                <w:rFonts w:ascii="Arial" w:hAnsi="Arial" w:cs="Arial"/>
                <w:sz w:val="22"/>
                <w:szCs w:val="22"/>
              </w:rPr>
            </w:pPr>
          </w:p>
        </w:tc>
      </w:tr>
      <w:tr w:rsidRPr="003B3317" w:rsidR="00426DF1" w:rsidTr="008C2477" w14:paraId="0EA72666" w14:textId="77777777">
        <w:trPr>
          <w:trHeight w:val="290"/>
        </w:trPr>
        <w:tc>
          <w:tcPr>
            <w:tcW w:w="880" w:type="dxa"/>
            <w:tcBorders>
              <w:top w:val="single" w:color="auto" w:sz="4" w:space="0"/>
              <w:left w:val="single" w:color="auto" w:sz="4" w:space="0"/>
              <w:bottom w:val="single" w:color="auto" w:sz="4" w:space="0"/>
              <w:right w:val="single" w:color="auto" w:sz="4" w:space="0"/>
            </w:tcBorders>
          </w:tcPr>
          <w:p w:rsidRPr="008C2477" w:rsidR="00426DF1" w:rsidP="008C2477" w:rsidRDefault="00426DF1" w14:paraId="57132505" w14:textId="34DF7E02">
            <w:pPr>
              <w:pStyle w:val="ListParagraph"/>
              <w:numPr>
                <w:ilvl w:val="0"/>
                <w:numId w:val="31"/>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326" w:type="dxa"/>
            <w:tcBorders>
              <w:top w:val="single" w:color="auto" w:sz="4" w:space="0"/>
              <w:left w:val="single" w:color="auto" w:sz="4" w:space="0"/>
              <w:bottom w:val="single" w:color="auto" w:sz="4" w:space="0"/>
              <w:right w:val="single" w:color="auto" w:sz="4" w:space="0"/>
            </w:tcBorders>
          </w:tcPr>
          <w:p w:rsidR="00426DF1" w:rsidP="00786694" w:rsidRDefault="00426DF1" w14:paraId="35EAECBD" w14:textId="5877D754">
            <w:pPr>
              <w:jc w:val="both"/>
              <w:rPr>
                <w:rFonts w:ascii="Arial" w:hAnsi="Arial" w:cs="Arial"/>
                <w:sz w:val="22"/>
                <w:szCs w:val="22"/>
              </w:rPr>
            </w:pPr>
            <w:r>
              <w:rPr>
                <w:rFonts w:ascii="Arial" w:hAnsi="Arial" w:cs="Arial"/>
                <w:sz w:val="22"/>
                <w:szCs w:val="22"/>
              </w:rPr>
              <w:t>To be responsible for accurate and well</w:t>
            </w:r>
            <w:r w:rsidR="005B305A">
              <w:rPr>
                <w:rFonts w:ascii="Arial" w:hAnsi="Arial" w:cs="Arial"/>
                <w:sz w:val="22"/>
                <w:szCs w:val="22"/>
              </w:rPr>
              <w:t>-</w:t>
            </w:r>
            <w:r>
              <w:rPr>
                <w:rFonts w:ascii="Arial" w:hAnsi="Arial" w:cs="Arial"/>
                <w:sz w:val="22"/>
                <w:szCs w:val="22"/>
              </w:rPr>
              <w:t>maintained staff information; this includes personnel files (paper and/or electronic), spreadsheets and databases.</w:t>
            </w:r>
          </w:p>
          <w:p w:rsidR="00654C10" w:rsidP="00786694" w:rsidRDefault="00654C10" w14:paraId="1480075D" w14:textId="3D2B01A5">
            <w:pPr>
              <w:jc w:val="both"/>
              <w:rPr>
                <w:rFonts w:ascii="Arial" w:hAnsi="Arial" w:cs="Arial"/>
                <w:sz w:val="22"/>
                <w:szCs w:val="22"/>
              </w:rPr>
            </w:pPr>
          </w:p>
        </w:tc>
      </w:tr>
      <w:tr w:rsidRPr="003B3317" w:rsidR="00322951" w:rsidTr="008C2477" w14:paraId="2077BAB3" w14:textId="77777777">
        <w:trPr>
          <w:trHeight w:val="290"/>
        </w:trPr>
        <w:tc>
          <w:tcPr>
            <w:tcW w:w="880" w:type="dxa"/>
            <w:tcBorders>
              <w:top w:val="single" w:color="auto" w:sz="4" w:space="0"/>
              <w:left w:val="single" w:color="auto" w:sz="4" w:space="0"/>
              <w:bottom w:val="single" w:color="auto" w:sz="4" w:space="0"/>
              <w:right w:val="single" w:color="auto" w:sz="4" w:space="0"/>
            </w:tcBorders>
          </w:tcPr>
          <w:p w:rsidRPr="008C2477" w:rsidR="00322951" w:rsidP="008C2477" w:rsidRDefault="00322951" w14:paraId="2077BAB1" w14:textId="7CF1E6A5">
            <w:pPr>
              <w:pStyle w:val="ListParagraph"/>
              <w:numPr>
                <w:ilvl w:val="0"/>
                <w:numId w:val="31"/>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326" w:type="dxa"/>
            <w:tcBorders>
              <w:top w:val="single" w:color="auto" w:sz="4" w:space="0"/>
              <w:left w:val="single" w:color="auto" w:sz="4" w:space="0"/>
              <w:bottom w:val="single" w:color="auto" w:sz="4" w:space="0"/>
              <w:right w:val="single" w:color="auto" w:sz="4" w:space="0"/>
            </w:tcBorders>
          </w:tcPr>
          <w:p w:rsidR="00322951" w:rsidP="00786694" w:rsidRDefault="0052138B" w14:paraId="6CDF641B" w14:textId="088C86F0">
            <w:pPr>
              <w:jc w:val="both"/>
              <w:rPr>
                <w:rFonts w:ascii="Arial" w:hAnsi="Arial" w:cs="Arial"/>
                <w:sz w:val="22"/>
                <w:szCs w:val="22"/>
              </w:rPr>
            </w:pPr>
            <w:r>
              <w:rPr>
                <w:rFonts w:ascii="Arial" w:hAnsi="Arial" w:cs="Arial"/>
                <w:sz w:val="22"/>
                <w:szCs w:val="22"/>
              </w:rPr>
              <w:t>To ensure that the</w:t>
            </w:r>
            <w:r w:rsidR="00322951">
              <w:rPr>
                <w:rFonts w:ascii="Arial" w:hAnsi="Arial" w:cs="Arial"/>
                <w:sz w:val="22"/>
                <w:szCs w:val="22"/>
              </w:rPr>
              <w:t xml:space="preserve"> Single Central Register</w:t>
            </w:r>
            <w:r w:rsidR="007761B7">
              <w:rPr>
                <w:rFonts w:ascii="Arial" w:hAnsi="Arial" w:cs="Arial"/>
                <w:sz w:val="22"/>
                <w:szCs w:val="22"/>
              </w:rPr>
              <w:t xml:space="preserve"> </w:t>
            </w:r>
            <w:r w:rsidR="00322951">
              <w:rPr>
                <w:rFonts w:ascii="Arial" w:hAnsi="Arial" w:cs="Arial"/>
                <w:sz w:val="22"/>
                <w:szCs w:val="22"/>
              </w:rPr>
              <w:t>is accurate and up to date, completing checks and seeking information where appropriate.</w:t>
            </w:r>
          </w:p>
          <w:p w:rsidRPr="003B3317" w:rsidR="00654C10" w:rsidP="00786694" w:rsidRDefault="00654C10" w14:paraId="2077BAB2" w14:textId="1088D851">
            <w:pPr>
              <w:jc w:val="both"/>
              <w:rPr>
                <w:rFonts w:ascii="Arial" w:hAnsi="Arial" w:cs="Arial"/>
                <w:sz w:val="22"/>
                <w:szCs w:val="22"/>
              </w:rPr>
            </w:pPr>
          </w:p>
        </w:tc>
      </w:tr>
      <w:tr w:rsidRPr="003B3317" w:rsidR="00322951" w:rsidTr="008C2477" w14:paraId="2077BAB6" w14:textId="77777777">
        <w:trPr>
          <w:trHeight w:val="290"/>
        </w:trPr>
        <w:tc>
          <w:tcPr>
            <w:tcW w:w="880" w:type="dxa"/>
            <w:tcBorders>
              <w:top w:val="single" w:color="auto" w:sz="4" w:space="0"/>
              <w:left w:val="single" w:color="auto" w:sz="4" w:space="0"/>
              <w:bottom w:val="single" w:color="auto" w:sz="4" w:space="0"/>
              <w:right w:val="single" w:color="auto" w:sz="4" w:space="0"/>
            </w:tcBorders>
          </w:tcPr>
          <w:p w:rsidRPr="008C2477" w:rsidR="00322951" w:rsidP="008C2477" w:rsidRDefault="00322951" w14:paraId="2077BAB4" w14:textId="672A3290">
            <w:pPr>
              <w:pStyle w:val="ListParagraph"/>
              <w:numPr>
                <w:ilvl w:val="0"/>
                <w:numId w:val="31"/>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326" w:type="dxa"/>
            <w:tcBorders>
              <w:top w:val="single" w:color="auto" w:sz="4" w:space="0"/>
              <w:left w:val="single" w:color="auto" w:sz="4" w:space="0"/>
              <w:bottom w:val="single" w:color="auto" w:sz="4" w:space="0"/>
              <w:right w:val="single" w:color="auto" w:sz="4" w:space="0"/>
            </w:tcBorders>
          </w:tcPr>
          <w:p w:rsidR="00322951" w:rsidP="00786694" w:rsidRDefault="00426DF1" w14:paraId="779A1A60" w14:textId="77777777">
            <w:pPr>
              <w:jc w:val="both"/>
              <w:textAlignment w:val="baseline"/>
              <w:rPr>
                <w:rFonts w:ascii="Arial" w:hAnsi="Arial" w:cs="Arial"/>
                <w:sz w:val="22"/>
                <w:szCs w:val="22"/>
              </w:rPr>
            </w:pPr>
            <w:r>
              <w:rPr>
                <w:rFonts w:ascii="Arial" w:hAnsi="Arial" w:cs="Arial"/>
                <w:sz w:val="22"/>
                <w:szCs w:val="22"/>
              </w:rPr>
              <w:t>T</w:t>
            </w:r>
            <w:r w:rsidR="007761B7">
              <w:rPr>
                <w:rFonts w:ascii="Arial" w:hAnsi="Arial" w:cs="Arial"/>
                <w:sz w:val="22"/>
                <w:szCs w:val="22"/>
              </w:rPr>
              <w:t>o ensure that HR administration processes such as leavers, contract changes, maternity, paternity and probation are completed in accordance with policies and procedures in place.</w:t>
            </w:r>
          </w:p>
          <w:p w:rsidRPr="003B3317" w:rsidR="00654C10" w:rsidP="00786694" w:rsidRDefault="00654C10" w14:paraId="2077BAB5" w14:textId="511040FD">
            <w:pPr>
              <w:jc w:val="both"/>
              <w:textAlignment w:val="baseline"/>
              <w:rPr>
                <w:rFonts w:ascii="Arial" w:hAnsi="Arial" w:cs="Arial"/>
                <w:sz w:val="22"/>
                <w:szCs w:val="22"/>
              </w:rPr>
            </w:pPr>
          </w:p>
        </w:tc>
      </w:tr>
      <w:tr w:rsidRPr="003B3317" w:rsidR="007761B7" w:rsidTr="008C2477" w14:paraId="4E561236" w14:textId="77777777">
        <w:trPr>
          <w:trHeight w:val="290"/>
        </w:trPr>
        <w:tc>
          <w:tcPr>
            <w:tcW w:w="880" w:type="dxa"/>
            <w:tcBorders>
              <w:top w:val="single" w:color="auto" w:sz="4" w:space="0"/>
              <w:left w:val="single" w:color="auto" w:sz="4" w:space="0"/>
              <w:bottom w:val="single" w:color="auto" w:sz="4" w:space="0"/>
              <w:right w:val="single" w:color="auto" w:sz="4" w:space="0"/>
            </w:tcBorders>
          </w:tcPr>
          <w:p w:rsidRPr="008C2477" w:rsidR="007761B7" w:rsidP="008C2477" w:rsidRDefault="007761B7" w14:paraId="5A427B4D" w14:textId="77777777">
            <w:pPr>
              <w:pStyle w:val="ListParagraph"/>
              <w:numPr>
                <w:ilvl w:val="0"/>
                <w:numId w:val="31"/>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326" w:type="dxa"/>
            <w:tcBorders>
              <w:top w:val="single" w:color="auto" w:sz="4" w:space="0"/>
              <w:left w:val="single" w:color="auto" w:sz="4" w:space="0"/>
              <w:bottom w:val="single" w:color="auto" w:sz="4" w:space="0"/>
              <w:right w:val="single" w:color="auto" w:sz="4" w:space="0"/>
            </w:tcBorders>
          </w:tcPr>
          <w:p w:rsidR="007761B7" w:rsidP="00654C10" w:rsidRDefault="007761B7" w14:paraId="15D7299B" w14:textId="77777777">
            <w:pPr>
              <w:jc w:val="both"/>
              <w:textAlignment w:val="baseline"/>
              <w:rPr>
                <w:rFonts w:ascii="Arial" w:hAnsi="Arial" w:cs="Arial"/>
                <w:sz w:val="22"/>
                <w:szCs w:val="22"/>
              </w:rPr>
            </w:pPr>
            <w:r>
              <w:rPr>
                <w:rFonts w:ascii="Arial" w:hAnsi="Arial" w:cs="Arial"/>
                <w:sz w:val="22"/>
                <w:szCs w:val="22"/>
              </w:rPr>
              <w:t xml:space="preserve">To </w:t>
            </w:r>
            <w:r w:rsidR="00786694">
              <w:rPr>
                <w:rFonts w:ascii="Arial" w:hAnsi="Arial" w:cs="Arial"/>
                <w:sz w:val="22"/>
                <w:szCs w:val="22"/>
              </w:rPr>
              <w:t>liaise</w:t>
            </w:r>
            <w:r>
              <w:rPr>
                <w:rFonts w:ascii="Arial" w:hAnsi="Arial" w:cs="Arial"/>
                <w:sz w:val="22"/>
                <w:szCs w:val="22"/>
              </w:rPr>
              <w:t xml:space="preserve"> with payroll to ensur</w:t>
            </w:r>
            <w:r w:rsidR="00786694">
              <w:rPr>
                <w:rFonts w:ascii="Arial" w:hAnsi="Arial" w:cs="Arial"/>
                <w:sz w:val="22"/>
                <w:szCs w:val="22"/>
              </w:rPr>
              <w:t>e all monthly changes are recor</w:t>
            </w:r>
            <w:r>
              <w:rPr>
                <w:rFonts w:ascii="Arial" w:hAnsi="Arial" w:cs="Arial"/>
                <w:sz w:val="22"/>
                <w:szCs w:val="22"/>
              </w:rPr>
              <w:t>ded and communicated effectively to ensure accurate employee payments.</w:t>
            </w:r>
          </w:p>
          <w:p w:rsidR="00654C10" w:rsidP="00654C10" w:rsidRDefault="00654C10" w14:paraId="43813188" w14:textId="6DF2C75D">
            <w:pPr>
              <w:jc w:val="both"/>
              <w:textAlignment w:val="baseline"/>
              <w:rPr>
                <w:rFonts w:ascii="Arial" w:hAnsi="Arial" w:cs="Arial"/>
                <w:sz w:val="22"/>
                <w:szCs w:val="22"/>
              </w:rPr>
            </w:pPr>
            <w:bookmarkStart w:name="_GoBack" w:id="0"/>
            <w:bookmarkEnd w:id="0"/>
          </w:p>
        </w:tc>
      </w:tr>
      <w:tr w:rsidRPr="003B3317" w:rsidR="007761B7" w:rsidTr="008C2477" w14:paraId="52E6F7BC" w14:textId="77777777">
        <w:trPr>
          <w:trHeight w:val="290"/>
        </w:trPr>
        <w:tc>
          <w:tcPr>
            <w:tcW w:w="880" w:type="dxa"/>
            <w:tcBorders>
              <w:top w:val="single" w:color="auto" w:sz="4" w:space="0"/>
              <w:left w:val="single" w:color="auto" w:sz="4" w:space="0"/>
              <w:bottom w:val="single" w:color="auto" w:sz="4" w:space="0"/>
              <w:right w:val="single" w:color="auto" w:sz="4" w:space="0"/>
            </w:tcBorders>
          </w:tcPr>
          <w:p w:rsidRPr="008C2477" w:rsidR="007761B7" w:rsidP="008C2477" w:rsidRDefault="007761B7" w14:paraId="7D39FE94" w14:textId="77777777">
            <w:pPr>
              <w:pStyle w:val="ListParagraph"/>
              <w:numPr>
                <w:ilvl w:val="0"/>
                <w:numId w:val="31"/>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326" w:type="dxa"/>
            <w:tcBorders>
              <w:top w:val="single" w:color="auto" w:sz="4" w:space="0"/>
              <w:left w:val="single" w:color="auto" w:sz="4" w:space="0"/>
              <w:bottom w:val="single" w:color="auto" w:sz="4" w:space="0"/>
              <w:right w:val="single" w:color="auto" w:sz="4" w:space="0"/>
            </w:tcBorders>
          </w:tcPr>
          <w:p w:rsidR="007761B7" w:rsidP="00654C10" w:rsidRDefault="007761B7" w14:paraId="66548FC1" w14:textId="77777777">
            <w:pPr>
              <w:jc w:val="both"/>
              <w:textAlignment w:val="baseline"/>
              <w:rPr>
                <w:rFonts w:ascii="Arial" w:hAnsi="Arial" w:cs="Arial"/>
                <w:sz w:val="22"/>
                <w:szCs w:val="22"/>
              </w:rPr>
            </w:pPr>
            <w:r>
              <w:rPr>
                <w:rFonts w:ascii="Arial" w:hAnsi="Arial" w:cs="Arial"/>
                <w:sz w:val="22"/>
                <w:szCs w:val="22"/>
              </w:rPr>
              <w:t>To maintain employee training records</w:t>
            </w:r>
            <w:r w:rsidR="00786694">
              <w:rPr>
                <w:rFonts w:ascii="Arial" w:hAnsi="Arial" w:cs="Arial"/>
                <w:sz w:val="22"/>
                <w:szCs w:val="22"/>
              </w:rPr>
              <w:t>.</w:t>
            </w:r>
          </w:p>
          <w:p w:rsidR="00654C10" w:rsidP="00654C10" w:rsidRDefault="00654C10" w14:paraId="34E867E8" w14:textId="7A63EBA8">
            <w:pPr>
              <w:jc w:val="both"/>
              <w:textAlignment w:val="baseline"/>
              <w:rPr>
                <w:rFonts w:ascii="Arial" w:hAnsi="Arial" w:cs="Arial"/>
                <w:sz w:val="22"/>
                <w:szCs w:val="22"/>
              </w:rPr>
            </w:pPr>
          </w:p>
        </w:tc>
      </w:tr>
      <w:tr w:rsidRPr="003B3317" w:rsidR="007761B7" w:rsidTr="008C2477" w14:paraId="774C4F07" w14:textId="77777777">
        <w:trPr>
          <w:trHeight w:val="290"/>
        </w:trPr>
        <w:tc>
          <w:tcPr>
            <w:tcW w:w="880" w:type="dxa"/>
            <w:tcBorders>
              <w:top w:val="single" w:color="auto" w:sz="4" w:space="0"/>
              <w:left w:val="single" w:color="auto" w:sz="4" w:space="0"/>
              <w:bottom w:val="single" w:color="auto" w:sz="4" w:space="0"/>
              <w:right w:val="single" w:color="auto" w:sz="4" w:space="0"/>
            </w:tcBorders>
          </w:tcPr>
          <w:p w:rsidRPr="008C2477" w:rsidR="007761B7" w:rsidP="008C2477" w:rsidRDefault="007761B7" w14:paraId="76FCBEED" w14:textId="77777777">
            <w:pPr>
              <w:pStyle w:val="ListParagraph"/>
              <w:numPr>
                <w:ilvl w:val="0"/>
                <w:numId w:val="31"/>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326" w:type="dxa"/>
            <w:tcBorders>
              <w:top w:val="single" w:color="auto" w:sz="4" w:space="0"/>
              <w:left w:val="single" w:color="auto" w:sz="4" w:space="0"/>
              <w:bottom w:val="single" w:color="auto" w:sz="4" w:space="0"/>
              <w:right w:val="single" w:color="auto" w:sz="4" w:space="0"/>
            </w:tcBorders>
          </w:tcPr>
          <w:p w:rsidR="007761B7" w:rsidP="00654C10" w:rsidRDefault="007761B7" w14:paraId="25762496" w14:textId="77777777">
            <w:pPr>
              <w:jc w:val="both"/>
              <w:textAlignment w:val="baseline"/>
              <w:rPr>
                <w:rFonts w:ascii="Arial" w:hAnsi="Arial" w:cs="Arial"/>
                <w:sz w:val="22"/>
                <w:szCs w:val="22"/>
              </w:rPr>
            </w:pPr>
            <w:r>
              <w:rPr>
                <w:rFonts w:ascii="Arial" w:hAnsi="Arial" w:cs="Arial"/>
                <w:sz w:val="22"/>
                <w:szCs w:val="22"/>
              </w:rPr>
              <w:t>To support in the co-ordination of annual performance reviews</w:t>
            </w:r>
            <w:r w:rsidR="00E004E5">
              <w:rPr>
                <w:rFonts w:ascii="Arial" w:hAnsi="Arial" w:cs="Arial"/>
                <w:sz w:val="22"/>
                <w:szCs w:val="22"/>
              </w:rPr>
              <w:t>.</w:t>
            </w:r>
          </w:p>
          <w:p w:rsidR="00654C10" w:rsidP="00654C10" w:rsidRDefault="00654C10" w14:paraId="593592C4" w14:textId="551BC58A">
            <w:pPr>
              <w:jc w:val="both"/>
              <w:textAlignment w:val="baseline"/>
              <w:rPr>
                <w:rFonts w:ascii="Arial" w:hAnsi="Arial" w:cs="Arial"/>
                <w:sz w:val="22"/>
                <w:szCs w:val="22"/>
              </w:rPr>
            </w:pPr>
          </w:p>
        </w:tc>
      </w:tr>
      <w:tr w:rsidRPr="003B3317" w:rsidR="007761B7" w:rsidTr="008C2477" w14:paraId="60E44D5A" w14:textId="77777777">
        <w:trPr>
          <w:trHeight w:val="290"/>
        </w:trPr>
        <w:tc>
          <w:tcPr>
            <w:tcW w:w="880" w:type="dxa"/>
            <w:tcBorders>
              <w:top w:val="single" w:color="auto" w:sz="4" w:space="0"/>
              <w:left w:val="single" w:color="auto" w:sz="4" w:space="0"/>
              <w:bottom w:val="single" w:color="auto" w:sz="4" w:space="0"/>
              <w:right w:val="single" w:color="auto" w:sz="4" w:space="0"/>
            </w:tcBorders>
          </w:tcPr>
          <w:p w:rsidRPr="008C2477" w:rsidR="007761B7" w:rsidP="008C2477" w:rsidRDefault="007761B7" w14:paraId="2D2834A1" w14:textId="77777777">
            <w:pPr>
              <w:pStyle w:val="ListParagraph"/>
              <w:numPr>
                <w:ilvl w:val="0"/>
                <w:numId w:val="31"/>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326" w:type="dxa"/>
            <w:tcBorders>
              <w:top w:val="single" w:color="auto" w:sz="4" w:space="0"/>
              <w:left w:val="single" w:color="auto" w:sz="4" w:space="0"/>
              <w:bottom w:val="single" w:color="auto" w:sz="4" w:space="0"/>
              <w:right w:val="single" w:color="auto" w:sz="4" w:space="0"/>
            </w:tcBorders>
          </w:tcPr>
          <w:p w:rsidR="007761B7" w:rsidP="00654C10" w:rsidRDefault="007761B7" w14:paraId="33671A6E" w14:textId="77777777">
            <w:pPr>
              <w:jc w:val="both"/>
              <w:textAlignment w:val="baseline"/>
              <w:rPr>
                <w:rFonts w:ascii="Arial" w:hAnsi="Arial" w:cs="Arial"/>
                <w:sz w:val="22"/>
                <w:szCs w:val="22"/>
              </w:rPr>
            </w:pPr>
            <w:r>
              <w:rPr>
                <w:rFonts w:ascii="Arial" w:hAnsi="Arial" w:cs="Arial"/>
                <w:sz w:val="22"/>
                <w:szCs w:val="22"/>
              </w:rPr>
              <w:t xml:space="preserve">To keep records and monitor annual leave for all </w:t>
            </w:r>
            <w:r w:rsidR="00654C10">
              <w:rPr>
                <w:rFonts w:ascii="Arial" w:hAnsi="Arial" w:cs="Arial"/>
                <w:sz w:val="22"/>
                <w:szCs w:val="22"/>
              </w:rPr>
              <w:t>year-round</w:t>
            </w:r>
            <w:r>
              <w:rPr>
                <w:rFonts w:ascii="Arial" w:hAnsi="Arial" w:cs="Arial"/>
                <w:sz w:val="22"/>
                <w:szCs w:val="22"/>
              </w:rPr>
              <w:t xml:space="preserve"> support staff</w:t>
            </w:r>
            <w:r w:rsidR="00E004E5">
              <w:rPr>
                <w:rFonts w:ascii="Arial" w:hAnsi="Arial" w:cs="Arial"/>
                <w:sz w:val="22"/>
                <w:szCs w:val="22"/>
              </w:rPr>
              <w:t>.</w:t>
            </w:r>
          </w:p>
          <w:p w:rsidR="00654C10" w:rsidP="00654C10" w:rsidRDefault="00654C10" w14:paraId="7A77CC44" w14:textId="40666615">
            <w:pPr>
              <w:jc w:val="both"/>
              <w:textAlignment w:val="baseline"/>
              <w:rPr>
                <w:rFonts w:ascii="Arial" w:hAnsi="Arial" w:cs="Arial"/>
                <w:sz w:val="22"/>
                <w:szCs w:val="22"/>
              </w:rPr>
            </w:pPr>
          </w:p>
        </w:tc>
      </w:tr>
      <w:tr w:rsidRPr="003B3317" w:rsidR="00322951" w:rsidTr="008C2477" w14:paraId="2077BAB9" w14:textId="77777777">
        <w:trPr>
          <w:trHeight w:val="290"/>
        </w:trPr>
        <w:tc>
          <w:tcPr>
            <w:tcW w:w="880" w:type="dxa"/>
            <w:tcBorders>
              <w:top w:val="single" w:color="auto" w:sz="4" w:space="0"/>
              <w:left w:val="single" w:color="auto" w:sz="4" w:space="0"/>
              <w:bottom w:val="single" w:color="auto" w:sz="4" w:space="0"/>
              <w:right w:val="single" w:color="auto" w:sz="4" w:space="0"/>
            </w:tcBorders>
          </w:tcPr>
          <w:p w:rsidRPr="008C2477" w:rsidR="00322951" w:rsidP="008C2477" w:rsidRDefault="00322951" w14:paraId="2077BAB7" w14:textId="58E2AA6F">
            <w:pPr>
              <w:pStyle w:val="ListParagraph"/>
              <w:numPr>
                <w:ilvl w:val="0"/>
                <w:numId w:val="31"/>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326" w:type="dxa"/>
            <w:tcBorders>
              <w:top w:val="single" w:color="auto" w:sz="4" w:space="0"/>
              <w:left w:val="single" w:color="auto" w:sz="4" w:space="0"/>
              <w:bottom w:val="single" w:color="auto" w:sz="4" w:space="0"/>
              <w:right w:val="single" w:color="auto" w:sz="4" w:space="0"/>
            </w:tcBorders>
          </w:tcPr>
          <w:p w:rsidR="00322951" w:rsidP="00654C10" w:rsidRDefault="00BA437D" w14:paraId="30CD472E" w14:textId="77777777">
            <w:pPr>
              <w:jc w:val="both"/>
              <w:rPr>
                <w:rFonts w:ascii="Arial" w:hAnsi="Arial" w:cs="Arial"/>
                <w:sz w:val="22"/>
                <w:szCs w:val="22"/>
              </w:rPr>
            </w:pPr>
            <w:r>
              <w:rPr>
                <w:rFonts w:ascii="Arial" w:hAnsi="Arial" w:cs="Arial"/>
                <w:sz w:val="22"/>
                <w:szCs w:val="22"/>
              </w:rPr>
              <w:t xml:space="preserve">To </w:t>
            </w:r>
            <w:r w:rsidR="003D168C">
              <w:rPr>
                <w:rFonts w:ascii="Arial" w:hAnsi="Arial" w:cs="Arial"/>
                <w:sz w:val="22"/>
                <w:szCs w:val="22"/>
              </w:rPr>
              <w:t>ensure accurate records of absence are maintained with regular monitoring and reporting</w:t>
            </w:r>
            <w:r w:rsidR="00E004E5">
              <w:rPr>
                <w:rFonts w:ascii="Arial" w:hAnsi="Arial" w:cs="Arial"/>
                <w:sz w:val="22"/>
                <w:szCs w:val="22"/>
              </w:rPr>
              <w:t>.</w:t>
            </w:r>
          </w:p>
          <w:p w:rsidRPr="003B3317" w:rsidR="00654C10" w:rsidP="00654C10" w:rsidRDefault="00654C10" w14:paraId="2077BAB8" w14:textId="156DCFE5">
            <w:pPr>
              <w:jc w:val="both"/>
              <w:rPr>
                <w:rFonts w:ascii="Arial" w:hAnsi="Arial" w:cs="Arial"/>
                <w:sz w:val="22"/>
                <w:szCs w:val="22"/>
              </w:rPr>
            </w:pPr>
          </w:p>
        </w:tc>
      </w:tr>
      <w:tr w:rsidRPr="003B3317" w:rsidR="00322951" w:rsidTr="008C2477" w14:paraId="2077BABC" w14:textId="77777777">
        <w:trPr>
          <w:trHeight w:val="290"/>
        </w:trPr>
        <w:tc>
          <w:tcPr>
            <w:tcW w:w="880" w:type="dxa"/>
            <w:tcBorders>
              <w:top w:val="single" w:color="auto" w:sz="4" w:space="0"/>
              <w:left w:val="single" w:color="auto" w:sz="4" w:space="0"/>
              <w:bottom w:val="single" w:color="auto" w:sz="4" w:space="0"/>
              <w:right w:val="single" w:color="auto" w:sz="4" w:space="0"/>
            </w:tcBorders>
          </w:tcPr>
          <w:p w:rsidRPr="008C2477" w:rsidR="00322951" w:rsidP="008C2477" w:rsidRDefault="00322951" w14:paraId="2077BABA" w14:textId="0AB1424A">
            <w:pPr>
              <w:pStyle w:val="ListParagraph"/>
              <w:numPr>
                <w:ilvl w:val="0"/>
                <w:numId w:val="31"/>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326" w:type="dxa"/>
            <w:tcBorders>
              <w:top w:val="single" w:color="auto" w:sz="4" w:space="0"/>
              <w:left w:val="single" w:color="auto" w:sz="4" w:space="0"/>
              <w:bottom w:val="single" w:color="auto" w:sz="4" w:space="0"/>
              <w:right w:val="single" w:color="auto" w:sz="4" w:space="0"/>
            </w:tcBorders>
          </w:tcPr>
          <w:p w:rsidR="00322951" w:rsidP="00654C10" w:rsidRDefault="00322951" w14:paraId="33932081" w14:textId="12215B5D">
            <w:pPr>
              <w:jc w:val="both"/>
              <w:textAlignment w:val="baseline"/>
              <w:rPr>
                <w:rFonts w:ascii="Arial" w:hAnsi="Arial" w:cs="Arial"/>
                <w:color w:val="000000"/>
                <w:sz w:val="22"/>
                <w:szCs w:val="22"/>
              </w:rPr>
            </w:pPr>
            <w:r w:rsidRPr="004B591C">
              <w:rPr>
                <w:rFonts w:ascii="Arial" w:hAnsi="Arial" w:cs="Arial"/>
                <w:color w:val="000000"/>
                <w:sz w:val="22"/>
                <w:szCs w:val="22"/>
              </w:rPr>
              <w:t>To provide regular information to assist in the management of HR processes</w:t>
            </w:r>
            <w:r w:rsidR="005B305A">
              <w:rPr>
                <w:rFonts w:ascii="Arial" w:hAnsi="Arial" w:cs="Arial"/>
                <w:color w:val="000000"/>
                <w:sz w:val="22"/>
                <w:szCs w:val="22"/>
              </w:rPr>
              <w:t>,</w:t>
            </w:r>
            <w:r w:rsidRPr="004B591C">
              <w:rPr>
                <w:rFonts w:ascii="Arial" w:hAnsi="Arial" w:cs="Arial"/>
                <w:color w:val="000000"/>
                <w:sz w:val="22"/>
                <w:szCs w:val="22"/>
              </w:rPr>
              <w:t xml:space="preserve"> </w:t>
            </w:r>
            <w:r w:rsidRPr="004B591C" w:rsidR="00F43DB8">
              <w:rPr>
                <w:rFonts w:ascii="Arial" w:hAnsi="Arial" w:cs="Arial"/>
                <w:color w:val="000000"/>
                <w:sz w:val="22"/>
                <w:szCs w:val="22"/>
              </w:rPr>
              <w:t>e.g.</w:t>
            </w:r>
            <w:r w:rsidRPr="004B591C">
              <w:rPr>
                <w:rFonts w:ascii="Arial" w:hAnsi="Arial" w:cs="Arial"/>
                <w:color w:val="000000"/>
                <w:sz w:val="22"/>
                <w:szCs w:val="22"/>
              </w:rPr>
              <w:t xml:space="preserve"> probation reports, </w:t>
            </w:r>
            <w:r>
              <w:rPr>
                <w:rFonts w:ascii="Arial" w:hAnsi="Arial" w:cs="Arial"/>
                <w:color w:val="000000"/>
                <w:sz w:val="22"/>
                <w:szCs w:val="22"/>
              </w:rPr>
              <w:t xml:space="preserve">performance management processes, </w:t>
            </w:r>
            <w:r w:rsidRPr="004B591C">
              <w:rPr>
                <w:rFonts w:ascii="Arial" w:hAnsi="Arial" w:cs="Arial"/>
                <w:color w:val="000000"/>
                <w:sz w:val="22"/>
                <w:szCs w:val="22"/>
              </w:rPr>
              <w:t>expiry of fixed term contracts, sickness certificates an</w:t>
            </w:r>
            <w:r w:rsidR="00F43DB8">
              <w:rPr>
                <w:rFonts w:ascii="Arial" w:hAnsi="Arial" w:cs="Arial"/>
                <w:color w:val="000000"/>
                <w:sz w:val="22"/>
                <w:szCs w:val="22"/>
              </w:rPr>
              <w:t>d fit notes required or overdue.</w:t>
            </w:r>
            <w:r w:rsidRPr="004B591C">
              <w:rPr>
                <w:rFonts w:ascii="Arial" w:hAnsi="Arial" w:cs="Arial"/>
                <w:color w:val="000000"/>
                <w:sz w:val="22"/>
                <w:szCs w:val="22"/>
              </w:rPr>
              <w:t xml:space="preserve">  </w:t>
            </w:r>
          </w:p>
          <w:p w:rsidRPr="003B3317" w:rsidR="00654C10" w:rsidP="00654C10" w:rsidRDefault="00654C10" w14:paraId="2077BABB" w14:textId="4E307206">
            <w:pPr>
              <w:jc w:val="both"/>
              <w:textAlignment w:val="baseline"/>
              <w:rPr>
                <w:rFonts w:ascii="Arial" w:hAnsi="Arial" w:cs="Arial"/>
                <w:sz w:val="22"/>
                <w:szCs w:val="22"/>
              </w:rPr>
            </w:pPr>
          </w:p>
        </w:tc>
      </w:tr>
      <w:tr w:rsidRPr="003B3317" w:rsidR="00EB77BB" w:rsidTr="008C2477" w14:paraId="2077BAC7" w14:textId="77777777">
        <w:trPr>
          <w:trHeight w:val="290"/>
        </w:trPr>
        <w:tc>
          <w:tcPr>
            <w:tcW w:w="880" w:type="dxa"/>
            <w:tcBorders>
              <w:top w:val="single" w:color="auto" w:sz="4" w:space="0"/>
              <w:left w:val="single" w:color="auto" w:sz="4" w:space="0"/>
              <w:bottom w:val="single" w:color="auto" w:sz="4" w:space="0"/>
              <w:right w:val="single" w:color="auto" w:sz="4" w:space="0"/>
            </w:tcBorders>
          </w:tcPr>
          <w:p w:rsidRPr="008C2477" w:rsidR="00EB77BB" w:rsidP="008C2477" w:rsidRDefault="00EB77BB" w14:paraId="2077BAC4" w14:textId="7A5A1DD5">
            <w:pPr>
              <w:pStyle w:val="ListParagraph"/>
              <w:numPr>
                <w:ilvl w:val="0"/>
                <w:numId w:val="31"/>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326" w:type="dxa"/>
            <w:tcBorders>
              <w:top w:val="single" w:color="auto" w:sz="4" w:space="0"/>
              <w:left w:val="single" w:color="auto" w:sz="4" w:space="0"/>
              <w:bottom w:val="single" w:color="auto" w:sz="4" w:space="0"/>
              <w:right w:val="single" w:color="auto" w:sz="4" w:space="0"/>
            </w:tcBorders>
          </w:tcPr>
          <w:p w:rsidR="00E24B57" w:rsidP="00E24B57" w:rsidRDefault="0064170A" w14:paraId="3832B3B0" w14:textId="77777777">
            <w:pPr>
              <w:rPr>
                <w:rFonts w:ascii="Arial" w:hAnsi="Arial" w:cs="Arial"/>
                <w:sz w:val="22"/>
                <w:szCs w:val="22"/>
              </w:rPr>
            </w:pPr>
            <w:r w:rsidRPr="003B3317">
              <w:rPr>
                <w:rFonts w:ascii="Arial" w:hAnsi="Arial" w:cs="Arial"/>
                <w:sz w:val="22"/>
                <w:szCs w:val="22"/>
              </w:rPr>
              <w:t xml:space="preserve">To </w:t>
            </w:r>
            <w:proofErr w:type="spellStart"/>
            <w:r w:rsidRPr="003B3317">
              <w:rPr>
                <w:rFonts w:ascii="Arial" w:hAnsi="Arial" w:cs="Arial"/>
                <w:sz w:val="22"/>
                <w:szCs w:val="22"/>
              </w:rPr>
              <w:t>prioritise</w:t>
            </w:r>
            <w:proofErr w:type="spellEnd"/>
            <w:r w:rsidRPr="003B3317">
              <w:rPr>
                <w:rFonts w:ascii="Arial" w:hAnsi="Arial" w:cs="Arial"/>
                <w:sz w:val="22"/>
                <w:szCs w:val="22"/>
              </w:rPr>
              <w:t xml:space="preserve"> work to meet conflicting deadlines</w:t>
            </w:r>
            <w:r w:rsidR="003B3317">
              <w:rPr>
                <w:rFonts w:ascii="Arial" w:hAnsi="Arial" w:cs="Arial"/>
                <w:sz w:val="22"/>
                <w:szCs w:val="22"/>
              </w:rPr>
              <w:t>.</w:t>
            </w:r>
          </w:p>
          <w:p w:rsidRPr="0052138B" w:rsidR="00654C10" w:rsidP="00E24B57" w:rsidRDefault="00654C10" w14:paraId="2077BAC6" w14:textId="2E52C3EA">
            <w:pPr>
              <w:rPr>
                <w:rFonts w:ascii="Arial" w:hAnsi="Arial" w:cs="Arial"/>
                <w:sz w:val="22"/>
                <w:szCs w:val="22"/>
              </w:rPr>
            </w:pPr>
          </w:p>
        </w:tc>
      </w:tr>
      <w:tr w:rsidRPr="003B3317" w:rsidR="00EB77BB" w:rsidTr="008C2477" w14:paraId="2077BACA" w14:textId="77777777">
        <w:trPr>
          <w:trHeight w:val="290"/>
        </w:trPr>
        <w:tc>
          <w:tcPr>
            <w:tcW w:w="880" w:type="dxa"/>
            <w:tcBorders>
              <w:top w:val="single" w:color="auto" w:sz="4" w:space="0"/>
              <w:left w:val="single" w:color="auto" w:sz="4" w:space="0"/>
              <w:bottom w:val="single" w:color="auto" w:sz="4" w:space="0"/>
              <w:right w:val="single" w:color="auto" w:sz="4" w:space="0"/>
            </w:tcBorders>
          </w:tcPr>
          <w:p w:rsidRPr="008C2477" w:rsidR="00EB77BB" w:rsidP="008C2477" w:rsidRDefault="00EB77BB" w14:paraId="2077BAC8" w14:textId="6E377D92">
            <w:pPr>
              <w:pStyle w:val="ListParagraph"/>
              <w:numPr>
                <w:ilvl w:val="0"/>
                <w:numId w:val="31"/>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326" w:type="dxa"/>
            <w:tcBorders>
              <w:top w:val="single" w:color="auto" w:sz="4" w:space="0"/>
              <w:left w:val="single" w:color="auto" w:sz="4" w:space="0"/>
              <w:bottom w:val="single" w:color="auto" w:sz="4" w:space="0"/>
              <w:right w:val="single" w:color="auto" w:sz="4" w:space="0"/>
            </w:tcBorders>
          </w:tcPr>
          <w:p w:rsidR="00DB089D" w:rsidP="00E24B57" w:rsidRDefault="003B3317" w14:paraId="62B6C7EA" w14:textId="2B35906A">
            <w:pPr>
              <w:rPr>
                <w:rFonts w:ascii="Arial" w:hAnsi="Arial" w:cs="Arial"/>
                <w:sz w:val="22"/>
                <w:szCs w:val="22"/>
              </w:rPr>
            </w:pPr>
            <w:r w:rsidRPr="003B3317">
              <w:rPr>
                <w:rFonts w:ascii="Arial" w:hAnsi="Arial" w:cs="Arial"/>
                <w:sz w:val="22"/>
                <w:szCs w:val="22"/>
              </w:rPr>
              <w:t>To undertake any other administration duties to ensure the delivery of high</w:t>
            </w:r>
            <w:r w:rsidR="005B305A">
              <w:rPr>
                <w:rFonts w:ascii="Arial" w:hAnsi="Arial" w:cs="Arial"/>
                <w:sz w:val="22"/>
                <w:szCs w:val="22"/>
              </w:rPr>
              <w:t>-</w:t>
            </w:r>
            <w:r w:rsidRPr="003B3317">
              <w:rPr>
                <w:rFonts w:ascii="Arial" w:hAnsi="Arial" w:cs="Arial"/>
                <w:sz w:val="22"/>
                <w:szCs w:val="22"/>
              </w:rPr>
              <w:t>quality teaching and learning</w:t>
            </w:r>
            <w:r w:rsidR="00396100">
              <w:rPr>
                <w:rFonts w:ascii="Arial" w:hAnsi="Arial" w:cs="Arial"/>
                <w:sz w:val="22"/>
                <w:szCs w:val="22"/>
              </w:rPr>
              <w:t xml:space="preserve"> and professional HR services</w:t>
            </w:r>
            <w:r w:rsidRPr="003B3317">
              <w:rPr>
                <w:rFonts w:ascii="Arial" w:hAnsi="Arial" w:cs="Arial"/>
                <w:sz w:val="22"/>
                <w:szCs w:val="22"/>
              </w:rPr>
              <w:t>.</w:t>
            </w:r>
          </w:p>
          <w:p w:rsidRPr="003B3317" w:rsidR="00654C10" w:rsidP="00E24B57" w:rsidRDefault="00654C10" w14:paraId="2077BAC9" w14:textId="0C242BF3">
            <w:pPr>
              <w:rPr>
                <w:rFonts w:ascii="Arial" w:hAnsi="Arial" w:cs="Arial"/>
                <w:sz w:val="22"/>
                <w:szCs w:val="22"/>
              </w:rPr>
            </w:pPr>
          </w:p>
        </w:tc>
      </w:tr>
      <w:tr w:rsidRPr="003B3317" w:rsidR="00941723" w:rsidTr="008C2477" w14:paraId="1DCA068E" w14:textId="77777777">
        <w:trPr>
          <w:trHeight w:val="290"/>
        </w:trPr>
        <w:tc>
          <w:tcPr>
            <w:tcW w:w="880" w:type="dxa"/>
            <w:tcBorders>
              <w:top w:val="single" w:color="auto" w:sz="4" w:space="0"/>
              <w:left w:val="single" w:color="auto" w:sz="4" w:space="0"/>
              <w:bottom w:val="single" w:color="auto" w:sz="4" w:space="0"/>
              <w:right w:val="single" w:color="auto" w:sz="4" w:space="0"/>
            </w:tcBorders>
          </w:tcPr>
          <w:p w:rsidRPr="008C2477" w:rsidR="00941723" w:rsidP="008C2477" w:rsidRDefault="00941723" w14:paraId="220A37DE" w14:textId="77777777">
            <w:pPr>
              <w:pStyle w:val="ListParagraph"/>
              <w:numPr>
                <w:ilvl w:val="0"/>
                <w:numId w:val="31"/>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326" w:type="dxa"/>
            <w:tcBorders>
              <w:top w:val="single" w:color="auto" w:sz="4" w:space="0"/>
              <w:left w:val="single" w:color="auto" w:sz="4" w:space="0"/>
              <w:bottom w:val="single" w:color="auto" w:sz="4" w:space="0"/>
              <w:right w:val="single" w:color="auto" w:sz="4" w:space="0"/>
            </w:tcBorders>
          </w:tcPr>
          <w:p w:rsidR="00941723" w:rsidP="00E24B57" w:rsidRDefault="00941723" w14:paraId="08A3DF1F" w14:textId="3E3D3A95">
            <w:pPr>
              <w:rPr>
                <w:rFonts w:ascii="Arial" w:hAnsi="Arial" w:cs="Arial"/>
                <w:sz w:val="22"/>
                <w:szCs w:val="22"/>
              </w:rPr>
            </w:pPr>
            <w:r>
              <w:rPr>
                <w:rFonts w:ascii="Arial" w:hAnsi="Arial" w:cs="Arial"/>
                <w:sz w:val="22"/>
                <w:szCs w:val="22"/>
              </w:rPr>
              <w:t xml:space="preserve">To work as part of the wider </w:t>
            </w:r>
            <w:r w:rsidR="005B305A">
              <w:rPr>
                <w:rFonts w:ascii="Arial" w:hAnsi="Arial" w:cs="Arial"/>
                <w:sz w:val="22"/>
                <w:szCs w:val="22"/>
              </w:rPr>
              <w:t>TMAT</w:t>
            </w:r>
            <w:r w:rsidR="00E004E5">
              <w:rPr>
                <w:rFonts w:ascii="Arial" w:hAnsi="Arial" w:cs="Arial"/>
                <w:sz w:val="22"/>
                <w:szCs w:val="22"/>
              </w:rPr>
              <w:t xml:space="preserve"> HR team, attending team training days and offering support to colleagues.</w:t>
            </w:r>
          </w:p>
          <w:p w:rsidRPr="003B3317" w:rsidR="00654C10" w:rsidP="00E24B57" w:rsidRDefault="00654C10" w14:paraId="7D0E045B" w14:textId="19205685">
            <w:pPr>
              <w:rPr>
                <w:rFonts w:ascii="Arial" w:hAnsi="Arial" w:cs="Arial"/>
                <w:sz w:val="22"/>
                <w:szCs w:val="22"/>
              </w:rPr>
            </w:pPr>
          </w:p>
        </w:tc>
      </w:tr>
    </w:tbl>
    <w:p w:rsidR="00361A78" w:rsidP="00E24B57" w:rsidRDefault="00361A78" w14:paraId="2077BACB" w14:textId="77777777"/>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06"/>
      </w:tblGrid>
      <w:tr w:rsidRPr="00E92D37" w:rsidR="007B6962" w:rsidTr="0468F6A3" w14:paraId="2077BACF" w14:textId="77777777">
        <w:trPr>
          <w:trHeight w:val="290"/>
        </w:trPr>
        <w:tc>
          <w:tcPr>
            <w:tcW w:w="10206" w:type="dxa"/>
          </w:tcPr>
          <w:p w:rsidRPr="00A76426" w:rsidR="007B6962" w:rsidP="00654C10" w:rsidRDefault="00A76426" w14:paraId="2077BACE" w14:textId="75183AF0">
            <w:pPr>
              <w:pStyle w:val="Heading3"/>
              <w:rPr>
                <w:rFonts w:cs="Arial"/>
                <w:b w:val="0"/>
                <w:sz w:val="22"/>
                <w:szCs w:val="22"/>
              </w:rPr>
            </w:pPr>
            <w:r>
              <w:rPr>
                <w:rFonts w:cs="Arial"/>
                <w:sz w:val="22"/>
                <w:szCs w:val="22"/>
                <w:u w:val="none"/>
              </w:rPr>
              <w:t>Other s</w:t>
            </w:r>
            <w:r w:rsidRPr="00A76426" w:rsidR="007B6962">
              <w:rPr>
                <w:rFonts w:cs="Arial"/>
                <w:sz w:val="22"/>
                <w:szCs w:val="22"/>
                <w:u w:val="none"/>
              </w:rPr>
              <w:t xml:space="preserve">pecific </w:t>
            </w:r>
            <w:r>
              <w:rPr>
                <w:rFonts w:cs="Arial"/>
                <w:sz w:val="22"/>
                <w:szCs w:val="22"/>
                <w:u w:val="none"/>
              </w:rPr>
              <w:t>d</w:t>
            </w:r>
            <w:r w:rsidRPr="00A76426" w:rsidR="007B6962">
              <w:rPr>
                <w:rFonts w:cs="Arial"/>
                <w:sz w:val="22"/>
                <w:szCs w:val="22"/>
                <w:u w:val="none"/>
              </w:rPr>
              <w:t>uties:</w:t>
            </w:r>
          </w:p>
        </w:tc>
      </w:tr>
      <w:tr w:rsidRPr="00E92D37" w:rsidR="007B6962" w:rsidTr="0468F6A3" w14:paraId="2077BAEB" w14:textId="77777777">
        <w:trPr>
          <w:trHeight w:val="1410"/>
        </w:trPr>
        <w:tc>
          <w:tcPr>
            <w:tcW w:w="10206" w:type="dxa"/>
          </w:tcPr>
          <w:p w:rsidR="00322951" w:rsidP="00E24B57" w:rsidRDefault="00322951" w14:paraId="2077BAD0" w14:textId="77777777">
            <w:pPr>
              <w:rPr>
                <w:rFonts w:ascii="Arial" w:hAnsi="Arial" w:cs="Arial"/>
                <w:sz w:val="22"/>
                <w:szCs w:val="22"/>
              </w:rPr>
            </w:pPr>
          </w:p>
          <w:p w:rsidRPr="00F1315A" w:rsidR="00322951" w:rsidP="00E24B57" w:rsidRDefault="00322951" w14:paraId="2077BAD1" w14:textId="77777777">
            <w:pPr>
              <w:pStyle w:val="ListParagraph"/>
              <w:numPr>
                <w:ilvl w:val="0"/>
                <w:numId w:val="25"/>
              </w:numPr>
              <w:contextualSpacing/>
              <w:rPr>
                <w:rFonts w:ascii="Arial" w:hAnsi="Arial" w:cs="Arial"/>
                <w:sz w:val="22"/>
                <w:szCs w:val="22"/>
              </w:rPr>
            </w:pPr>
            <w:r w:rsidRPr="0468F6A3">
              <w:rPr>
                <w:rFonts w:ascii="Arial" w:hAnsi="Arial" w:cs="Arial"/>
                <w:sz w:val="22"/>
                <w:szCs w:val="22"/>
              </w:rPr>
              <w:t xml:space="preserve">All staff are expected to </w:t>
            </w:r>
            <w:r w:rsidRPr="0468F6A3">
              <w:rPr>
                <w:rFonts w:ascii="Arial" w:hAnsi="Arial" w:cs="Arial" w:eastAsiaTheme="minorEastAsia"/>
                <w:color w:val="000000" w:themeColor="text1"/>
                <w:sz w:val="23"/>
                <w:szCs w:val="23"/>
                <w:lang w:val="en-GB" w:eastAsia="en-US"/>
              </w:rPr>
              <w:t xml:space="preserve">demonstrate consistently high standards of personal and professional conduct and maintain high standards of ethics and behaviour, within and outside school. </w:t>
            </w:r>
          </w:p>
          <w:p w:rsidR="00322951" w:rsidP="00E24B57" w:rsidRDefault="00322951" w14:paraId="2077BAD2" w14:textId="77777777">
            <w:pPr>
              <w:rPr>
                <w:rFonts w:ascii="Arial" w:hAnsi="Arial" w:cs="Arial"/>
                <w:sz w:val="22"/>
                <w:szCs w:val="22"/>
              </w:rPr>
            </w:pPr>
          </w:p>
          <w:p w:rsidRPr="00F1315A" w:rsidR="00322951" w:rsidP="00E24B57" w:rsidRDefault="00322951" w14:paraId="2077BAD3" w14:textId="77777777">
            <w:pPr>
              <w:pStyle w:val="ListParagraph"/>
              <w:numPr>
                <w:ilvl w:val="0"/>
                <w:numId w:val="25"/>
              </w:numPr>
              <w:contextualSpacing/>
              <w:rPr>
                <w:rFonts w:ascii="Arial" w:hAnsi="Arial" w:cs="Arial"/>
                <w:sz w:val="22"/>
                <w:szCs w:val="22"/>
              </w:rPr>
            </w:pPr>
            <w:r w:rsidRPr="0468F6A3">
              <w:rPr>
                <w:rFonts w:ascii="Arial" w:hAnsi="Arial" w:cs="Arial"/>
                <w:sz w:val="22"/>
                <w:szCs w:val="22"/>
              </w:rPr>
              <w:t xml:space="preserve">Treat all students with dignity, observe proper boundaries and understand that every adult in the academy has a responsibility to safeguard children and young people.   </w:t>
            </w:r>
          </w:p>
          <w:p w:rsidR="00322951" w:rsidP="00E24B57" w:rsidRDefault="00322951" w14:paraId="2077BAD4" w14:textId="77777777">
            <w:pPr>
              <w:ind w:left="360"/>
              <w:rPr>
                <w:rFonts w:ascii="Arial" w:hAnsi="Arial" w:cs="Arial"/>
                <w:sz w:val="22"/>
                <w:szCs w:val="22"/>
              </w:rPr>
            </w:pPr>
          </w:p>
          <w:p w:rsidRPr="00E92D37" w:rsidR="00322951" w:rsidP="00E24B57" w:rsidRDefault="00322951" w14:paraId="2077BAD5" w14:textId="63BDF336">
            <w:pPr>
              <w:numPr>
                <w:ilvl w:val="0"/>
                <w:numId w:val="2"/>
              </w:numPr>
              <w:ind w:left="360"/>
              <w:rPr>
                <w:rFonts w:ascii="Arial" w:hAnsi="Arial" w:cs="Arial"/>
                <w:sz w:val="22"/>
                <w:szCs w:val="22"/>
              </w:rPr>
            </w:pPr>
            <w:r w:rsidRPr="0468F6A3">
              <w:rPr>
                <w:rFonts w:ascii="Arial" w:hAnsi="Arial" w:cs="Arial"/>
                <w:sz w:val="22"/>
                <w:szCs w:val="22"/>
              </w:rPr>
              <w:t>To continue personal professional development as required</w:t>
            </w:r>
            <w:r w:rsidRPr="0468F6A3" w:rsidR="00A76426">
              <w:rPr>
                <w:rFonts w:ascii="Arial" w:hAnsi="Arial" w:cs="Arial"/>
                <w:sz w:val="22"/>
                <w:szCs w:val="22"/>
              </w:rPr>
              <w:t>.</w:t>
            </w:r>
          </w:p>
          <w:p w:rsidRPr="00E92D37" w:rsidR="00322951" w:rsidP="00E24B57" w:rsidRDefault="00322951" w14:paraId="2077BAD6" w14:textId="77777777">
            <w:pPr>
              <w:ind w:left="360"/>
              <w:rPr>
                <w:rFonts w:ascii="Arial" w:hAnsi="Arial" w:cs="Arial"/>
                <w:sz w:val="22"/>
                <w:szCs w:val="22"/>
              </w:rPr>
            </w:pPr>
          </w:p>
          <w:p w:rsidRPr="00E92D37" w:rsidR="00322951" w:rsidP="00E24B57" w:rsidRDefault="00322951" w14:paraId="2077BAD7" w14:textId="09285B14">
            <w:pPr>
              <w:numPr>
                <w:ilvl w:val="0"/>
                <w:numId w:val="2"/>
              </w:numPr>
              <w:ind w:left="360"/>
              <w:rPr>
                <w:rFonts w:ascii="Arial" w:hAnsi="Arial" w:cs="Arial"/>
                <w:sz w:val="22"/>
                <w:szCs w:val="22"/>
              </w:rPr>
            </w:pPr>
            <w:r w:rsidRPr="0468F6A3">
              <w:rPr>
                <w:rFonts w:ascii="Arial" w:hAnsi="Arial" w:cs="Arial"/>
                <w:sz w:val="22"/>
                <w:szCs w:val="22"/>
              </w:rPr>
              <w:t>Attend staff and other meetings and participate in staff training and development events as required</w:t>
            </w:r>
            <w:r w:rsidRPr="0468F6A3" w:rsidR="00A76426">
              <w:rPr>
                <w:rFonts w:ascii="Arial" w:hAnsi="Arial" w:cs="Arial"/>
                <w:sz w:val="22"/>
                <w:szCs w:val="22"/>
              </w:rPr>
              <w:t>.</w:t>
            </w:r>
          </w:p>
          <w:p w:rsidRPr="00E92D37" w:rsidR="00322951" w:rsidP="00E24B57" w:rsidRDefault="00322951" w14:paraId="2077BAD8" w14:textId="77777777">
            <w:pPr>
              <w:pStyle w:val="ListParagraph"/>
              <w:rPr>
                <w:rFonts w:ascii="Arial" w:hAnsi="Arial" w:cs="Arial"/>
                <w:sz w:val="22"/>
                <w:szCs w:val="22"/>
              </w:rPr>
            </w:pPr>
          </w:p>
          <w:p w:rsidRPr="00E92D37" w:rsidR="00322951" w:rsidP="00E24B57" w:rsidRDefault="00322951" w14:paraId="2077BAD9" w14:textId="23755B3A">
            <w:pPr>
              <w:numPr>
                <w:ilvl w:val="0"/>
                <w:numId w:val="2"/>
              </w:numPr>
              <w:ind w:left="360"/>
              <w:rPr>
                <w:rFonts w:ascii="Arial" w:hAnsi="Arial" w:cs="Arial"/>
                <w:sz w:val="22"/>
                <w:szCs w:val="22"/>
              </w:rPr>
            </w:pPr>
            <w:r w:rsidRPr="0468F6A3">
              <w:rPr>
                <w:rFonts w:ascii="Arial" w:hAnsi="Arial" w:cs="Arial"/>
                <w:sz w:val="22"/>
                <w:szCs w:val="22"/>
              </w:rPr>
              <w:t>To actively engage in the performance review process</w:t>
            </w:r>
            <w:r w:rsidRPr="0468F6A3" w:rsidR="00A76426">
              <w:rPr>
                <w:rFonts w:ascii="Arial" w:hAnsi="Arial" w:cs="Arial"/>
                <w:sz w:val="22"/>
                <w:szCs w:val="22"/>
              </w:rPr>
              <w:t>.</w:t>
            </w:r>
          </w:p>
          <w:p w:rsidRPr="00E92D37" w:rsidR="00322951" w:rsidP="00E24B57" w:rsidRDefault="00322951" w14:paraId="2077BADA" w14:textId="77777777">
            <w:pPr>
              <w:pStyle w:val="ListParagraph"/>
              <w:ind w:left="360"/>
              <w:rPr>
                <w:rFonts w:ascii="Arial" w:hAnsi="Arial" w:cs="Arial"/>
                <w:sz w:val="22"/>
                <w:szCs w:val="22"/>
              </w:rPr>
            </w:pPr>
          </w:p>
          <w:p w:rsidRPr="00E92D37" w:rsidR="00322951" w:rsidP="00E24B57" w:rsidRDefault="00322951" w14:paraId="2077BADB" w14:textId="68397BA3">
            <w:pPr>
              <w:numPr>
                <w:ilvl w:val="0"/>
                <w:numId w:val="2"/>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r w:rsidR="00A76426">
              <w:rPr>
                <w:rFonts w:ascii="Arial" w:hAnsi="Arial" w:cs="Arial"/>
                <w:spacing w:val="-2"/>
                <w:sz w:val="22"/>
                <w:szCs w:val="22"/>
              </w:rPr>
              <w:t>.</w:t>
            </w:r>
          </w:p>
          <w:p w:rsidRPr="00E92D37" w:rsidR="00322951" w:rsidP="00E24B57" w:rsidRDefault="00322951" w14:paraId="2077BADC" w14:textId="77777777">
            <w:pPr>
              <w:pStyle w:val="ListParagraph"/>
              <w:ind w:left="0"/>
              <w:rPr>
                <w:rFonts w:ascii="Arial" w:hAnsi="Arial" w:cs="Arial"/>
                <w:sz w:val="22"/>
                <w:szCs w:val="22"/>
              </w:rPr>
            </w:pPr>
          </w:p>
          <w:p w:rsidRPr="00E92D37" w:rsidR="00322951" w:rsidP="00E24B57" w:rsidRDefault="00322951" w14:paraId="2077BADD" w14:textId="00490591">
            <w:pPr>
              <w:numPr>
                <w:ilvl w:val="0"/>
                <w:numId w:val="2"/>
              </w:numPr>
              <w:ind w:left="360"/>
              <w:rPr>
                <w:rFonts w:ascii="Arial" w:hAnsi="Arial" w:cs="Arial"/>
                <w:sz w:val="22"/>
                <w:szCs w:val="22"/>
              </w:rPr>
            </w:pPr>
            <w:r w:rsidRPr="0468F6A3">
              <w:rPr>
                <w:rFonts w:ascii="Arial" w:hAnsi="Arial" w:cs="Arial"/>
                <w:sz w:val="22"/>
                <w:szCs w:val="22"/>
              </w:rPr>
              <w:t>To work in the best interests of the academy, students, parents and staff</w:t>
            </w:r>
            <w:r w:rsidRPr="0468F6A3" w:rsidR="00A76426">
              <w:rPr>
                <w:rFonts w:ascii="Arial" w:hAnsi="Arial" w:cs="Arial"/>
                <w:sz w:val="22"/>
                <w:szCs w:val="22"/>
              </w:rPr>
              <w:t>.</w:t>
            </w:r>
          </w:p>
          <w:p w:rsidRPr="00E92D37" w:rsidR="00322951" w:rsidP="00E24B57" w:rsidRDefault="00322951" w14:paraId="2077BADE" w14:textId="77777777">
            <w:pPr>
              <w:pStyle w:val="ListParagraph"/>
              <w:rPr>
                <w:rFonts w:ascii="Arial" w:hAnsi="Arial" w:cs="Arial"/>
                <w:sz w:val="22"/>
                <w:szCs w:val="22"/>
              </w:rPr>
            </w:pPr>
          </w:p>
          <w:p w:rsidRPr="00E92D37" w:rsidR="00322951" w:rsidP="00E24B57" w:rsidRDefault="00322951" w14:paraId="2077BADF" w14:textId="445737F8">
            <w:pPr>
              <w:numPr>
                <w:ilvl w:val="0"/>
                <w:numId w:val="2"/>
              </w:numPr>
              <w:ind w:left="360"/>
              <w:rPr>
                <w:rFonts w:ascii="Arial" w:hAnsi="Arial" w:cs="Arial"/>
                <w:sz w:val="22"/>
                <w:szCs w:val="22"/>
              </w:rPr>
            </w:pPr>
            <w:r w:rsidRPr="0468F6A3">
              <w:rPr>
                <w:rFonts w:ascii="Arial" w:hAnsi="Arial" w:cs="Arial"/>
                <w:sz w:val="22"/>
                <w:szCs w:val="22"/>
              </w:rPr>
              <w:t>To adhere to the academy’s policies and procedure</w:t>
            </w:r>
            <w:r w:rsidRPr="0468F6A3" w:rsidR="00A76426">
              <w:rPr>
                <w:rFonts w:ascii="Arial" w:hAnsi="Arial" w:cs="Arial"/>
                <w:sz w:val="22"/>
                <w:szCs w:val="22"/>
              </w:rPr>
              <w:t>s with particular reference to c</w:t>
            </w:r>
            <w:r w:rsidRPr="0468F6A3">
              <w:rPr>
                <w:rFonts w:ascii="Arial" w:hAnsi="Arial" w:cs="Arial"/>
                <w:sz w:val="22"/>
                <w:szCs w:val="22"/>
              </w:rPr>
              <w:t xml:space="preserve">hild </w:t>
            </w:r>
            <w:r w:rsidRPr="0468F6A3" w:rsidR="00A76426">
              <w:rPr>
                <w:rFonts w:ascii="Arial" w:hAnsi="Arial" w:cs="Arial"/>
                <w:sz w:val="22"/>
                <w:szCs w:val="22"/>
              </w:rPr>
              <w:t>protection, e</w:t>
            </w:r>
            <w:r w:rsidRPr="0468F6A3">
              <w:rPr>
                <w:rFonts w:ascii="Arial" w:hAnsi="Arial" w:cs="Arial"/>
                <w:sz w:val="22"/>
                <w:szCs w:val="22"/>
              </w:rPr>
              <w:t xml:space="preserve">qual </w:t>
            </w:r>
            <w:r w:rsidRPr="0468F6A3" w:rsidR="00A76426">
              <w:rPr>
                <w:rFonts w:ascii="Arial" w:hAnsi="Arial" w:cs="Arial"/>
                <w:sz w:val="22"/>
                <w:szCs w:val="22"/>
              </w:rPr>
              <w:t>opportunities, t</w:t>
            </w:r>
            <w:r w:rsidRPr="0468F6A3">
              <w:rPr>
                <w:rFonts w:ascii="Arial" w:hAnsi="Arial" w:cs="Arial"/>
                <w:sz w:val="22"/>
                <w:szCs w:val="22"/>
              </w:rPr>
              <w:t xml:space="preserve">eaching and </w:t>
            </w:r>
            <w:r w:rsidRPr="0468F6A3" w:rsidR="00A76426">
              <w:rPr>
                <w:rFonts w:ascii="Arial" w:hAnsi="Arial" w:cs="Arial"/>
                <w:sz w:val="22"/>
                <w:szCs w:val="22"/>
              </w:rPr>
              <w:t>l</w:t>
            </w:r>
            <w:r w:rsidRPr="0468F6A3">
              <w:rPr>
                <w:rFonts w:ascii="Arial" w:hAnsi="Arial" w:cs="Arial"/>
                <w:sz w:val="22"/>
                <w:szCs w:val="22"/>
              </w:rPr>
              <w:t xml:space="preserve">earning and </w:t>
            </w:r>
            <w:r w:rsidRPr="0468F6A3" w:rsidR="00A76426">
              <w:rPr>
                <w:rFonts w:ascii="Arial" w:hAnsi="Arial" w:cs="Arial"/>
                <w:sz w:val="22"/>
                <w:szCs w:val="22"/>
              </w:rPr>
              <w:t>h</w:t>
            </w:r>
            <w:r w:rsidRPr="0468F6A3">
              <w:rPr>
                <w:rFonts w:ascii="Arial" w:hAnsi="Arial" w:cs="Arial"/>
                <w:sz w:val="22"/>
                <w:szCs w:val="22"/>
              </w:rPr>
              <w:t xml:space="preserve">ealth and </w:t>
            </w:r>
            <w:r w:rsidRPr="0468F6A3" w:rsidR="00A76426">
              <w:rPr>
                <w:rFonts w:ascii="Arial" w:hAnsi="Arial" w:cs="Arial"/>
                <w:sz w:val="22"/>
                <w:szCs w:val="22"/>
              </w:rPr>
              <w:t>s</w:t>
            </w:r>
            <w:r w:rsidRPr="0468F6A3">
              <w:rPr>
                <w:rFonts w:ascii="Arial" w:hAnsi="Arial" w:cs="Arial"/>
                <w:sz w:val="22"/>
                <w:szCs w:val="22"/>
              </w:rPr>
              <w:t>afety</w:t>
            </w:r>
            <w:r w:rsidRPr="0468F6A3" w:rsidR="00A76426">
              <w:rPr>
                <w:rFonts w:ascii="Arial" w:hAnsi="Arial" w:cs="Arial"/>
                <w:sz w:val="22"/>
                <w:szCs w:val="22"/>
              </w:rPr>
              <w:t>.</w:t>
            </w:r>
          </w:p>
          <w:p w:rsidRPr="0063430B" w:rsidR="00322951" w:rsidP="0063430B" w:rsidRDefault="00322951" w14:paraId="2077BAE2" w14:textId="0542BDB2">
            <w:pPr>
              <w:rPr>
                <w:rFonts w:ascii="Arial" w:hAnsi="Arial" w:cs="Arial"/>
                <w:b/>
                <w:sz w:val="22"/>
                <w:szCs w:val="22"/>
              </w:rPr>
            </w:pPr>
          </w:p>
          <w:p w:rsidRPr="002C5629" w:rsidR="00322951" w:rsidP="0468F6A3" w:rsidRDefault="00322951" w14:paraId="2077BAE3" w14:textId="2B10660A">
            <w:pPr>
              <w:numPr>
                <w:ilvl w:val="0"/>
                <w:numId w:val="2"/>
              </w:numPr>
              <w:ind w:left="360"/>
              <w:rPr>
                <w:rFonts w:ascii="Arial" w:hAnsi="Arial" w:cs="Arial"/>
                <w:b/>
                <w:bCs/>
                <w:sz w:val="22"/>
                <w:szCs w:val="22"/>
              </w:rPr>
            </w:pPr>
            <w:r w:rsidRPr="0468F6A3">
              <w:rPr>
                <w:rFonts w:ascii="Arial" w:hAnsi="Arial" w:cs="Arial"/>
                <w:sz w:val="22"/>
                <w:szCs w:val="22"/>
              </w:rPr>
              <w:t>To work flexibly, including some evening work, and to travel, as required, to meet the needs of the role</w:t>
            </w:r>
            <w:r w:rsidRPr="0468F6A3" w:rsidR="00A76426">
              <w:rPr>
                <w:rFonts w:ascii="Arial" w:hAnsi="Arial" w:cs="Arial"/>
                <w:sz w:val="22"/>
                <w:szCs w:val="22"/>
              </w:rPr>
              <w:t>.</w:t>
            </w:r>
          </w:p>
          <w:p w:rsidR="00322951" w:rsidP="00E24B57" w:rsidRDefault="00322951" w14:paraId="2077BAE4" w14:textId="77777777">
            <w:pPr>
              <w:pStyle w:val="ListParagraph"/>
              <w:rPr>
                <w:rFonts w:ascii="Arial" w:hAnsi="Arial" w:cs="Arial"/>
                <w:b/>
                <w:sz w:val="22"/>
                <w:szCs w:val="22"/>
              </w:rPr>
            </w:pPr>
          </w:p>
          <w:p w:rsidRPr="00A76426" w:rsidR="00322951" w:rsidP="0468F6A3" w:rsidRDefault="00322951" w14:paraId="2077BAE5" w14:textId="73BC8AF0">
            <w:pPr>
              <w:numPr>
                <w:ilvl w:val="0"/>
                <w:numId w:val="2"/>
              </w:numPr>
              <w:ind w:left="360"/>
              <w:rPr>
                <w:rFonts w:ascii="Arial" w:hAnsi="Arial" w:cs="Arial"/>
                <w:b/>
                <w:bCs/>
                <w:sz w:val="22"/>
                <w:szCs w:val="22"/>
              </w:rPr>
            </w:pPr>
            <w:r w:rsidRPr="0468F6A3">
              <w:rPr>
                <w:rFonts w:ascii="Arial" w:hAnsi="Arial" w:cs="Arial"/>
                <w:sz w:val="22"/>
                <w:szCs w:val="22"/>
              </w:rPr>
              <w:t>To work at loc</w:t>
            </w:r>
            <w:r w:rsidRPr="0468F6A3" w:rsidR="00A76426">
              <w:rPr>
                <w:rFonts w:ascii="Arial" w:hAnsi="Arial" w:cs="Arial"/>
                <w:sz w:val="22"/>
                <w:szCs w:val="22"/>
              </w:rPr>
              <w:t>ations across the academy t</w:t>
            </w:r>
            <w:r w:rsidRPr="0468F6A3">
              <w:rPr>
                <w:rFonts w:ascii="Arial" w:hAnsi="Arial" w:cs="Arial"/>
                <w:sz w:val="22"/>
                <w:szCs w:val="22"/>
              </w:rPr>
              <w:t xml:space="preserve">rust, as required.  </w:t>
            </w:r>
          </w:p>
          <w:p w:rsidRPr="0001644D" w:rsidR="00322951" w:rsidP="00E24B57" w:rsidRDefault="00322951" w14:paraId="2077BAE6" w14:textId="77777777">
            <w:pPr>
              <w:pStyle w:val="ListParagraph"/>
              <w:rPr>
                <w:rFonts w:ascii="Arial" w:hAnsi="Arial" w:cs="Arial"/>
                <w:b/>
                <w:sz w:val="22"/>
                <w:szCs w:val="22"/>
              </w:rPr>
            </w:pPr>
          </w:p>
          <w:p w:rsidRPr="00E92D37" w:rsidR="00322951" w:rsidP="00E24B57" w:rsidRDefault="00322951" w14:paraId="2077BAE7" w14:textId="7777777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Pr="00E92D37" w:rsidR="00322951" w:rsidP="00E24B57" w:rsidRDefault="00322951" w14:paraId="2077BAE8" w14:textId="77777777">
            <w:pPr>
              <w:pStyle w:val="ListParagraph"/>
              <w:ind w:left="360"/>
              <w:rPr>
                <w:rFonts w:ascii="Arial" w:hAnsi="Arial" w:cs="Arial"/>
                <w:spacing w:val="-2"/>
                <w:sz w:val="22"/>
                <w:szCs w:val="22"/>
              </w:rPr>
            </w:pPr>
          </w:p>
          <w:p w:rsidR="00322951" w:rsidP="00E24B57" w:rsidRDefault="00322951" w14:paraId="2077BAE9" w14:textId="02A72C75">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w:t>
            </w:r>
            <w:r w:rsidR="00E004E5">
              <w:rPr>
                <w:rFonts w:ascii="Arial" w:hAnsi="Arial" w:cs="Arial"/>
                <w:spacing w:val="-2"/>
                <w:sz w:val="22"/>
                <w:szCs w:val="22"/>
              </w:rPr>
              <w:t xml:space="preserve"> and Trust HR Manager</w:t>
            </w:r>
            <w:r w:rsidRPr="00E92D37">
              <w:rPr>
                <w:rFonts w:ascii="Arial" w:hAnsi="Arial" w:cs="Arial"/>
                <w:spacing w:val="-2"/>
                <w:sz w:val="22"/>
                <w:szCs w:val="22"/>
              </w:rPr>
              <w:t xml:space="preserve"> to reflect or anticipate changes in the job commensurate with the grade and job title.</w:t>
            </w:r>
            <w:r w:rsidRPr="00E92D37">
              <w:rPr>
                <w:rFonts w:ascii="Arial" w:hAnsi="Arial" w:cs="Arial"/>
                <w:sz w:val="22"/>
                <w:szCs w:val="22"/>
              </w:rPr>
              <w:t xml:space="preserve"> </w:t>
            </w:r>
          </w:p>
          <w:p w:rsidRPr="00E92D37" w:rsidR="007B6962" w:rsidP="00E24B57" w:rsidRDefault="007B6962" w14:paraId="2077BAEA" w14:textId="77777777">
            <w:pPr>
              <w:rPr>
                <w:rFonts w:ascii="Arial" w:hAnsi="Arial" w:cs="Arial"/>
                <w:b/>
                <w:sz w:val="22"/>
                <w:szCs w:val="22"/>
              </w:rPr>
            </w:pPr>
          </w:p>
        </w:tc>
      </w:tr>
      <w:tr w:rsidRPr="00E92D37" w:rsidR="00F415EE" w:rsidTr="0468F6A3" w14:paraId="7430B865" w14:textId="77777777">
        <w:trPr>
          <w:trHeight w:val="2939"/>
        </w:trPr>
        <w:tc>
          <w:tcPr>
            <w:tcW w:w="10206" w:type="dxa"/>
          </w:tcPr>
          <w:p w:rsidR="00F415EE" w:rsidP="00E24B57" w:rsidRDefault="00F415EE" w14:paraId="1C7A8A48" w14:textId="77777777">
            <w:pPr>
              <w:rPr>
                <w:rFonts w:ascii="Arial" w:hAnsi="Arial" w:cs="Arial"/>
                <w:sz w:val="22"/>
                <w:szCs w:val="22"/>
              </w:rPr>
            </w:pPr>
          </w:p>
          <w:p w:rsidR="00F415EE" w:rsidP="00F415EE" w:rsidRDefault="00F415EE" w14:paraId="6C75DD97" w14:textId="77777777">
            <w:pPr>
              <w:pStyle w:val="ListParagraph"/>
              <w:ind w:left="360"/>
              <w:contextualSpacing/>
              <w:jc w:val="both"/>
              <w:rPr>
                <w:rFonts w:ascii="Arial" w:hAnsi="Arial" w:cs="Arial"/>
                <w:sz w:val="22"/>
                <w:szCs w:val="22"/>
              </w:rPr>
            </w:pPr>
          </w:p>
          <w:p w:rsidRPr="00F415EE" w:rsidR="00F415EE" w:rsidP="00F415EE" w:rsidRDefault="00F415EE" w14:paraId="00C2D7B4" w14:textId="18B8F859">
            <w:pPr>
              <w:rPr>
                <w:rFonts w:ascii="Arial" w:hAnsi="Arial" w:cs="Arial"/>
                <w:sz w:val="22"/>
                <w:szCs w:val="22"/>
              </w:rPr>
            </w:pPr>
            <w:r>
              <w:rPr>
                <w:rFonts w:ascii="Arial" w:hAnsi="Arial" w:cs="Arial"/>
              </w:rPr>
              <w:t xml:space="preserve">          </w:t>
            </w:r>
            <w:r w:rsidRPr="00E92D37">
              <w:rPr>
                <w:rFonts w:ascii="Arial" w:hAnsi="Arial" w:cs="Arial"/>
              </w:rPr>
              <w:t>________________</w:t>
            </w:r>
            <w:r>
              <w:rPr>
                <w:rFonts w:ascii="Arial" w:hAnsi="Arial" w:cs="Arial"/>
              </w:rPr>
              <w:t>_______________________________</w:t>
            </w:r>
            <w:r w:rsidRPr="00F415EE">
              <w:rPr>
                <w:rFonts w:ascii="Arial" w:hAnsi="Arial" w:cs="Arial"/>
                <w:sz w:val="22"/>
                <w:szCs w:val="22"/>
              </w:rPr>
              <w:t>Print Name</w:t>
            </w:r>
          </w:p>
          <w:p w:rsidRPr="00F415EE" w:rsidR="00F415EE" w:rsidP="00F415EE" w:rsidRDefault="00F415EE" w14:paraId="4DD9D2F5" w14:textId="77777777">
            <w:pPr>
              <w:rPr>
                <w:rFonts w:ascii="Arial" w:hAnsi="Arial" w:cs="Arial"/>
                <w:sz w:val="22"/>
                <w:szCs w:val="22"/>
              </w:rPr>
            </w:pPr>
          </w:p>
          <w:p w:rsidRPr="00F415EE" w:rsidR="00F415EE" w:rsidP="00F415EE" w:rsidRDefault="00F415EE" w14:paraId="387ECE2F" w14:textId="77777777">
            <w:pPr>
              <w:rPr>
                <w:rFonts w:ascii="Arial" w:hAnsi="Arial" w:cs="Arial"/>
                <w:sz w:val="22"/>
                <w:szCs w:val="22"/>
              </w:rPr>
            </w:pPr>
          </w:p>
          <w:p w:rsidRPr="00F415EE" w:rsidR="00F415EE" w:rsidP="00F415EE" w:rsidRDefault="00F415EE" w14:paraId="73B8A375" w14:textId="77777777">
            <w:pPr>
              <w:rPr>
                <w:rFonts w:ascii="Arial" w:hAnsi="Arial" w:cs="Arial"/>
                <w:sz w:val="22"/>
                <w:szCs w:val="22"/>
              </w:rPr>
            </w:pPr>
            <w:r w:rsidRPr="00F415EE">
              <w:rPr>
                <w:rFonts w:ascii="Arial" w:hAnsi="Arial" w:cs="Arial"/>
                <w:sz w:val="22"/>
                <w:szCs w:val="22"/>
              </w:rPr>
              <w:t xml:space="preserve">          __________________________________________ Signature</w:t>
            </w:r>
          </w:p>
          <w:p w:rsidRPr="00F415EE" w:rsidR="00F415EE" w:rsidP="00F415EE" w:rsidRDefault="00F415EE" w14:paraId="0D63BD29" w14:textId="77777777">
            <w:pPr>
              <w:rPr>
                <w:rFonts w:ascii="Arial" w:hAnsi="Arial" w:cs="Arial"/>
                <w:sz w:val="22"/>
                <w:szCs w:val="22"/>
              </w:rPr>
            </w:pPr>
          </w:p>
          <w:p w:rsidRPr="00F415EE" w:rsidR="00F415EE" w:rsidP="00F415EE" w:rsidRDefault="00F415EE" w14:paraId="465C98E6" w14:textId="77777777">
            <w:pPr>
              <w:rPr>
                <w:rFonts w:ascii="Arial" w:hAnsi="Arial" w:cs="Arial"/>
                <w:sz w:val="22"/>
                <w:szCs w:val="22"/>
              </w:rPr>
            </w:pPr>
          </w:p>
          <w:p w:rsidRPr="00F415EE" w:rsidR="00F415EE" w:rsidP="00F415EE" w:rsidRDefault="00F415EE" w14:paraId="69628293" w14:textId="77777777">
            <w:pPr>
              <w:rPr>
                <w:rFonts w:ascii="Arial" w:hAnsi="Arial" w:cs="Arial"/>
                <w:sz w:val="22"/>
                <w:szCs w:val="22"/>
              </w:rPr>
            </w:pPr>
            <w:r w:rsidRPr="00F415EE">
              <w:rPr>
                <w:rFonts w:ascii="Arial" w:hAnsi="Arial" w:cs="Arial"/>
                <w:sz w:val="22"/>
                <w:szCs w:val="22"/>
              </w:rPr>
              <w:t xml:space="preserve">          __________________________________________ Date</w:t>
            </w:r>
          </w:p>
          <w:p w:rsidR="00F415EE" w:rsidP="00E24B57" w:rsidRDefault="00F415EE" w14:paraId="1E992517" w14:textId="0C1F011E">
            <w:pPr>
              <w:rPr>
                <w:rFonts w:ascii="Arial" w:hAnsi="Arial" w:cs="Arial"/>
                <w:sz w:val="22"/>
                <w:szCs w:val="22"/>
              </w:rPr>
            </w:pPr>
          </w:p>
        </w:tc>
      </w:tr>
    </w:tbl>
    <w:p w:rsidR="00706679" w:rsidP="00E24B57" w:rsidRDefault="00706679" w14:paraId="56FDD48F" w14:textId="77777777"/>
    <w:p w:rsidR="00E24B57" w:rsidP="00E24B57" w:rsidRDefault="00E24B57" w14:paraId="671B1FC2" w14:textId="463A4D6D">
      <w:r>
        <w:br w:type="page"/>
      </w:r>
    </w:p>
    <w:tbl>
      <w:tblPr>
        <w:tblW w:w="10314" w:type="dxa"/>
        <w:tblLook w:val="0000" w:firstRow="0" w:lastRow="0" w:firstColumn="0" w:lastColumn="0" w:noHBand="0" w:noVBand="0"/>
      </w:tblPr>
      <w:tblGrid>
        <w:gridCol w:w="1809"/>
        <w:gridCol w:w="5245"/>
        <w:gridCol w:w="3260"/>
      </w:tblGrid>
      <w:tr w:rsidRPr="00FC0EA8" w:rsidR="00F267CE" w:rsidTr="67E6C766" w14:paraId="2077BAFD" w14:textId="77777777">
        <w:tc>
          <w:tcPr>
            <w:tcW w:w="10314" w:type="dxa"/>
            <w:gridSpan w:val="3"/>
            <w:tcMar/>
          </w:tcPr>
          <w:p w:rsidR="00A76426" w:rsidP="00322951" w:rsidRDefault="00F267CE" w14:paraId="4429E927" w14:textId="580F8982">
            <w:pPr>
              <w:rPr>
                <w:rFonts w:ascii="Arial" w:hAnsi="Arial" w:cs="Arial"/>
                <w:b/>
                <w:sz w:val="22"/>
                <w:szCs w:val="22"/>
              </w:rPr>
            </w:pPr>
            <w:r w:rsidRPr="00FC0EA8">
              <w:rPr>
                <w:rFonts w:ascii="Arial" w:hAnsi="Arial" w:cs="Arial"/>
                <w:b/>
                <w:sz w:val="22"/>
                <w:szCs w:val="22"/>
              </w:rPr>
              <w:lastRenderedPageBreak/>
              <w:br w:type="page"/>
            </w:r>
          </w:p>
          <w:p w:rsidR="00F267CE" w:rsidP="00322951" w:rsidRDefault="00F267CE" w14:paraId="2077BAFB" w14:textId="16E24AA6">
            <w:pPr>
              <w:rPr>
                <w:rFonts w:ascii="Arial" w:hAnsi="Arial" w:cs="Arial"/>
                <w:b/>
                <w:sz w:val="22"/>
                <w:szCs w:val="22"/>
              </w:rPr>
            </w:pPr>
            <w:r w:rsidRPr="00FC0EA8">
              <w:rPr>
                <w:rFonts w:ascii="Arial" w:hAnsi="Arial" w:cs="Arial"/>
                <w:b/>
                <w:sz w:val="22"/>
                <w:szCs w:val="22"/>
              </w:rPr>
              <w:t>PERSON SPECIFICATION</w:t>
            </w:r>
          </w:p>
          <w:p w:rsidRPr="00FC0EA8" w:rsidR="003B3317" w:rsidP="00322951" w:rsidRDefault="003B3317" w14:paraId="2077BAFC" w14:textId="77777777">
            <w:pPr>
              <w:rPr>
                <w:rFonts w:ascii="Arial" w:hAnsi="Arial" w:cs="Arial"/>
                <w:sz w:val="22"/>
                <w:szCs w:val="22"/>
              </w:rPr>
            </w:pPr>
          </w:p>
        </w:tc>
      </w:tr>
      <w:tr w:rsidRPr="00FC0EA8" w:rsidR="00F267CE" w:rsidTr="67E6C766" w14:paraId="2077BB00" w14:textId="77777777">
        <w:tc>
          <w:tcPr>
            <w:tcW w:w="10314" w:type="dxa"/>
            <w:gridSpan w:val="3"/>
            <w:tcBorders>
              <w:top w:val="single" w:color="auto" w:sz="6" w:space="0"/>
              <w:left w:val="single" w:color="auto" w:sz="6" w:space="0"/>
              <w:bottom w:val="single" w:color="auto" w:sz="6" w:space="0"/>
              <w:right w:val="single" w:color="auto" w:sz="6" w:space="0"/>
            </w:tcBorders>
            <w:tcMar/>
          </w:tcPr>
          <w:p w:rsidRPr="00FC0EA8" w:rsidR="00A66A43" w:rsidP="00A76426" w:rsidRDefault="00F267CE" w14:paraId="2077BAFF" w14:textId="4BB2E7F9">
            <w:pPr>
              <w:spacing w:before="240" w:after="240"/>
              <w:rPr>
                <w:rFonts w:ascii="Arial" w:hAnsi="Arial" w:cs="Arial"/>
                <w:b/>
                <w:sz w:val="22"/>
                <w:szCs w:val="22"/>
              </w:rPr>
            </w:pPr>
            <w:r w:rsidRPr="00FC0EA8">
              <w:rPr>
                <w:rFonts w:ascii="Arial" w:hAnsi="Arial" w:cs="Arial"/>
                <w:b/>
                <w:sz w:val="22"/>
                <w:szCs w:val="22"/>
              </w:rPr>
              <w:t>Job:</w:t>
            </w:r>
            <w:r w:rsidR="00322951">
              <w:rPr>
                <w:rFonts w:ascii="Arial" w:hAnsi="Arial" w:cs="Arial"/>
                <w:b/>
                <w:sz w:val="22"/>
                <w:szCs w:val="22"/>
              </w:rPr>
              <w:t xml:space="preserve"> HR</w:t>
            </w:r>
            <w:r w:rsidR="003B3317">
              <w:rPr>
                <w:rFonts w:ascii="Arial" w:hAnsi="Arial" w:cs="Arial"/>
                <w:b/>
                <w:sz w:val="22"/>
                <w:szCs w:val="22"/>
              </w:rPr>
              <w:t xml:space="preserve"> </w:t>
            </w:r>
            <w:r w:rsidR="003D168C">
              <w:rPr>
                <w:rFonts w:ascii="Arial" w:hAnsi="Arial" w:cs="Arial"/>
                <w:b/>
                <w:sz w:val="22"/>
                <w:szCs w:val="22"/>
              </w:rPr>
              <w:t>Officer</w:t>
            </w:r>
          </w:p>
        </w:tc>
      </w:tr>
      <w:tr w:rsidRPr="00FC0EA8" w:rsidR="00F267CE" w:rsidTr="67E6C766" w14:paraId="2077BB04" w14:textId="77777777">
        <w:tc>
          <w:tcPr>
            <w:tcW w:w="1809" w:type="dxa"/>
            <w:tcBorders>
              <w:top w:val="single" w:color="auto" w:sz="6" w:space="0"/>
              <w:left w:val="single" w:color="auto" w:sz="6" w:space="0"/>
              <w:bottom w:val="single" w:color="auto" w:sz="6" w:space="0"/>
              <w:right w:val="single" w:color="auto" w:sz="6" w:space="0"/>
            </w:tcBorders>
            <w:shd w:val="clear" w:color="auto" w:fill="auto"/>
            <w:tcMar/>
          </w:tcPr>
          <w:p w:rsidRPr="00FC0EA8" w:rsidR="00F267CE" w:rsidP="67E6C766" w:rsidRDefault="00F267CE" w14:paraId="2077BB01" w14:textId="77777777" w14:noSpellErr="1">
            <w:pPr>
              <w:rPr>
                <w:rFonts w:ascii="Arial" w:hAnsi="Arial" w:cs="Arial"/>
                <w:b w:val="1"/>
                <w:bCs w:val="1"/>
                <w:color w:val="000000" w:themeColor="text1" w:themeTint="FF" w:themeShade="FF"/>
                <w:sz w:val="22"/>
                <w:szCs w:val="22"/>
              </w:rPr>
            </w:pPr>
            <w:r w:rsidRPr="67E6C766" w:rsidR="00F267CE">
              <w:rPr>
                <w:rFonts w:ascii="Arial" w:hAnsi="Arial" w:cs="Arial"/>
                <w:b w:val="1"/>
                <w:bCs w:val="1"/>
                <w:color w:val="000000" w:themeColor="text1" w:themeTint="FF" w:themeShade="FF"/>
                <w:sz w:val="22"/>
                <w:szCs w:val="22"/>
              </w:rPr>
              <w:t>KEY CRITERIA</w:t>
            </w:r>
          </w:p>
        </w:tc>
        <w:tc>
          <w:tcPr>
            <w:tcW w:w="5245" w:type="dxa"/>
            <w:tcBorders>
              <w:top w:val="single" w:color="auto" w:sz="6" w:space="0"/>
              <w:left w:val="single" w:color="auto" w:sz="6" w:space="0"/>
              <w:bottom w:val="single" w:color="auto" w:sz="6" w:space="0"/>
              <w:right w:val="single" w:color="auto" w:sz="6" w:space="0"/>
            </w:tcBorders>
            <w:shd w:val="clear" w:color="auto" w:fill="auto"/>
            <w:tcMar/>
          </w:tcPr>
          <w:p w:rsidRPr="00FC0EA8" w:rsidR="00F267CE" w:rsidP="67E6C766" w:rsidRDefault="00F267CE" w14:paraId="2077BB02" w14:textId="77777777" w14:noSpellErr="1">
            <w:pPr>
              <w:rPr>
                <w:rFonts w:ascii="Arial" w:hAnsi="Arial" w:cs="Arial"/>
                <w:b w:val="1"/>
                <w:bCs w:val="1"/>
                <w:color w:val="000000" w:themeColor="text1" w:themeTint="FF" w:themeShade="FF"/>
                <w:sz w:val="22"/>
                <w:szCs w:val="22"/>
              </w:rPr>
            </w:pPr>
            <w:r w:rsidRPr="67E6C766" w:rsidR="00F267CE">
              <w:rPr>
                <w:rFonts w:ascii="Arial" w:hAnsi="Arial" w:cs="Arial"/>
                <w:b w:val="1"/>
                <w:bCs w:val="1"/>
                <w:color w:val="000000" w:themeColor="text1" w:themeTint="FF" w:themeShade="FF"/>
                <w:sz w:val="22"/>
                <w:szCs w:val="22"/>
              </w:rPr>
              <w:t>ESSENTIAL</w:t>
            </w:r>
          </w:p>
        </w:tc>
        <w:tc>
          <w:tcPr>
            <w:tcW w:w="3260" w:type="dxa"/>
            <w:tcBorders>
              <w:top w:val="single" w:color="auto" w:sz="6" w:space="0"/>
              <w:left w:val="single" w:color="auto" w:sz="6" w:space="0"/>
              <w:bottom w:val="single" w:color="auto" w:sz="6" w:space="0"/>
              <w:right w:val="single" w:color="auto" w:sz="6" w:space="0"/>
            </w:tcBorders>
            <w:shd w:val="clear" w:color="auto" w:fill="auto"/>
            <w:tcMar/>
          </w:tcPr>
          <w:p w:rsidRPr="00FC0EA8" w:rsidR="00F267CE" w:rsidP="67E6C766" w:rsidRDefault="00F267CE" w14:paraId="2077BB03" w14:textId="77777777" w14:noSpellErr="1">
            <w:pPr>
              <w:rPr>
                <w:rFonts w:ascii="Arial" w:hAnsi="Arial" w:cs="Arial"/>
                <w:b w:val="1"/>
                <w:bCs w:val="1"/>
                <w:color w:val="000000" w:themeColor="text1" w:themeTint="FF" w:themeShade="FF"/>
                <w:sz w:val="22"/>
                <w:szCs w:val="22"/>
              </w:rPr>
            </w:pPr>
            <w:r w:rsidRPr="67E6C766" w:rsidR="00F267CE">
              <w:rPr>
                <w:rFonts w:ascii="Arial" w:hAnsi="Arial" w:cs="Arial"/>
                <w:b w:val="1"/>
                <w:bCs w:val="1"/>
                <w:color w:val="000000" w:themeColor="text1" w:themeTint="FF" w:themeShade="FF"/>
                <w:sz w:val="22"/>
                <w:szCs w:val="22"/>
              </w:rPr>
              <w:t>DESIRABLE</w:t>
            </w:r>
          </w:p>
        </w:tc>
      </w:tr>
      <w:tr w:rsidRPr="00FC0EA8" w:rsidR="00F267CE" w:rsidTr="67E6C766" w14:paraId="2077BB11" w14:textId="77777777">
        <w:trPr>
          <w:trHeight w:val="2039"/>
        </w:trPr>
        <w:tc>
          <w:tcPr>
            <w:tcW w:w="1809" w:type="dxa"/>
            <w:tcBorders>
              <w:top w:val="single" w:color="auto" w:sz="6" w:space="0"/>
              <w:left w:val="single" w:color="auto" w:sz="6" w:space="0"/>
              <w:bottom w:val="single" w:color="auto" w:sz="6" w:space="0"/>
              <w:right w:val="single" w:color="auto" w:sz="6" w:space="0"/>
            </w:tcBorders>
            <w:tcMar/>
          </w:tcPr>
          <w:p w:rsidRPr="00FC0EA8" w:rsidR="00F267CE" w:rsidP="00322951" w:rsidRDefault="00F267CE" w14:paraId="2077BB06" w14:textId="03CE57D5">
            <w:pPr>
              <w:rPr>
                <w:rFonts w:ascii="Arial" w:hAnsi="Arial" w:cs="Arial"/>
                <w:sz w:val="22"/>
                <w:szCs w:val="22"/>
              </w:rPr>
            </w:pPr>
            <w:r w:rsidRPr="00FC0EA8">
              <w:rPr>
                <w:rFonts w:ascii="Arial" w:hAnsi="Arial" w:cs="Arial"/>
                <w:b/>
                <w:sz w:val="22"/>
                <w:szCs w:val="22"/>
              </w:rPr>
              <w:t xml:space="preserve">Qualifications </w:t>
            </w:r>
            <w:r w:rsidR="00A76426">
              <w:rPr>
                <w:rFonts w:ascii="Arial" w:hAnsi="Arial" w:cs="Arial"/>
                <w:b/>
                <w:sz w:val="22"/>
                <w:szCs w:val="22"/>
              </w:rPr>
              <w:t>and e</w:t>
            </w:r>
            <w:r w:rsidRPr="00FC0EA8">
              <w:rPr>
                <w:rFonts w:ascii="Arial" w:hAnsi="Arial" w:cs="Arial"/>
                <w:b/>
                <w:sz w:val="22"/>
                <w:szCs w:val="22"/>
              </w:rPr>
              <w:t>xperience</w:t>
            </w:r>
          </w:p>
          <w:p w:rsidRPr="00FC0EA8" w:rsidR="00F267CE" w:rsidP="00322951" w:rsidRDefault="00F267CE" w14:paraId="2077BB07" w14:textId="77777777">
            <w:pPr>
              <w:rPr>
                <w:rFonts w:ascii="Arial" w:hAnsi="Arial" w:cs="Arial"/>
                <w:sz w:val="22"/>
                <w:szCs w:val="22"/>
              </w:rPr>
            </w:pPr>
          </w:p>
        </w:tc>
        <w:tc>
          <w:tcPr>
            <w:tcW w:w="5245" w:type="dxa"/>
            <w:tcBorders>
              <w:top w:val="single" w:color="auto" w:sz="6" w:space="0"/>
              <w:left w:val="single" w:color="auto" w:sz="6" w:space="0"/>
              <w:bottom w:val="single" w:color="auto" w:sz="6" w:space="0"/>
              <w:right w:val="single" w:color="auto" w:sz="6" w:space="0"/>
            </w:tcBorders>
            <w:tcMar/>
          </w:tcPr>
          <w:p w:rsidRPr="00FC0EA8" w:rsidR="006F2220" w:rsidP="00322951" w:rsidRDefault="003D168C" w14:paraId="2077BB08" w14:textId="45489CAD">
            <w:pPr>
              <w:numPr>
                <w:ilvl w:val="0"/>
                <w:numId w:val="8"/>
              </w:numPr>
              <w:rPr>
                <w:rFonts w:ascii="Arial" w:hAnsi="Arial" w:cs="Arial"/>
                <w:sz w:val="22"/>
                <w:szCs w:val="22"/>
              </w:rPr>
            </w:pPr>
            <w:r w:rsidRPr="0468F6A3">
              <w:rPr>
                <w:rFonts w:ascii="Arial" w:hAnsi="Arial" w:cs="Arial"/>
                <w:sz w:val="22"/>
                <w:szCs w:val="22"/>
              </w:rPr>
              <w:t>5</w:t>
            </w:r>
            <w:r w:rsidRPr="0468F6A3" w:rsidR="006F2220">
              <w:rPr>
                <w:rFonts w:ascii="Arial" w:hAnsi="Arial" w:cs="Arial"/>
                <w:sz w:val="22"/>
                <w:szCs w:val="22"/>
              </w:rPr>
              <w:t xml:space="preserve"> or more GCSE’s at grade </w:t>
            </w:r>
            <w:r w:rsidRPr="0468F6A3" w:rsidR="75E8E526">
              <w:rPr>
                <w:rFonts w:ascii="Arial" w:hAnsi="Arial" w:cs="Arial"/>
                <w:sz w:val="22"/>
                <w:szCs w:val="22"/>
              </w:rPr>
              <w:t>5/</w:t>
            </w:r>
            <w:r w:rsidRPr="0468F6A3" w:rsidR="006F2220">
              <w:rPr>
                <w:rFonts w:ascii="Arial" w:hAnsi="Arial" w:cs="Arial"/>
                <w:sz w:val="22"/>
                <w:szCs w:val="22"/>
              </w:rPr>
              <w:t>C or above</w:t>
            </w:r>
            <w:r w:rsidRPr="0468F6A3" w:rsidR="009F4717">
              <w:rPr>
                <w:rFonts w:ascii="Arial" w:hAnsi="Arial" w:cs="Arial"/>
                <w:sz w:val="22"/>
                <w:szCs w:val="22"/>
              </w:rPr>
              <w:t>, including English and Maths (or equivalent)</w:t>
            </w:r>
            <w:r w:rsidRPr="0468F6A3" w:rsidR="006F2220">
              <w:rPr>
                <w:rFonts w:ascii="Arial" w:hAnsi="Arial" w:cs="Arial"/>
                <w:sz w:val="22"/>
                <w:szCs w:val="22"/>
              </w:rPr>
              <w:t xml:space="preserve"> </w:t>
            </w:r>
          </w:p>
          <w:p w:rsidR="00E82F17" w:rsidP="00322951" w:rsidRDefault="00F267CE" w14:paraId="2077BB09" w14:textId="695B34E9">
            <w:pPr>
              <w:pStyle w:val="BodyText2"/>
              <w:numPr>
                <w:ilvl w:val="0"/>
                <w:numId w:val="12"/>
              </w:numPr>
              <w:tabs>
                <w:tab w:val="clear" w:pos="720"/>
                <w:tab w:val="clear" w:pos="6096"/>
                <w:tab w:val="num" w:pos="0"/>
              </w:tabs>
              <w:ind w:left="360"/>
              <w:rPr>
                <w:rFonts w:cs="Arial"/>
                <w:sz w:val="22"/>
                <w:szCs w:val="22"/>
              </w:rPr>
            </w:pPr>
            <w:r w:rsidRPr="0468F6A3">
              <w:rPr>
                <w:rFonts w:cs="Arial"/>
                <w:sz w:val="22"/>
                <w:szCs w:val="22"/>
              </w:rPr>
              <w:t xml:space="preserve">evidence of experience </w:t>
            </w:r>
            <w:r w:rsidRPr="0468F6A3" w:rsidR="00E82F17">
              <w:rPr>
                <w:rFonts w:cs="Arial"/>
                <w:sz w:val="22"/>
                <w:szCs w:val="22"/>
              </w:rPr>
              <w:t>in a</w:t>
            </w:r>
            <w:r w:rsidRPr="0468F6A3" w:rsidR="006F2220">
              <w:rPr>
                <w:rFonts w:cs="Arial"/>
                <w:sz w:val="22"/>
                <w:szCs w:val="22"/>
              </w:rPr>
              <w:t xml:space="preserve"> similar</w:t>
            </w:r>
            <w:r w:rsidRPr="0468F6A3" w:rsidR="003D168C">
              <w:rPr>
                <w:rFonts w:cs="Arial"/>
                <w:sz w:val="22"/>
                <w:szCs w:val="22"/>
              </w:rPr>
              <w:t xml:space="preserve"> role </w:t>
            </w:r>
          </w:p>
          <w:p w:rsidR="00F267CE" w:rsidP="0468F6A3" w:rsidRDefault="00F267CE" w14:paraId="2077BB0A" w14:textId="77777777">
            <w:pPr>
              <w:numPr>
                <w:ilvl w:val="0"/>
                <w:numId w:val="7"/>
              </w:numPr>
              <w:rPr>
                <w:rFonts w:ascii="Arial" w:hAnsi="Arial" w:cs="Arial"/>
                <w:sz w:val="22"/>
                <w:szCs w:val="22"/>
              </w:rPr>
            </w:pPr>
            <w:r w:rsidRPr="0468F6A3">
              <w:rPr>
                <w:rFonts w:ascii="Arial" w:hAnsi="Arial" w:cs="Arial"/>
                <w:sz w:val="22"/>
                <w:szCs w:val="22"/>
              </w:rPr>
              <w:t>experience of working to deadlines</w:t>
            </w:r>
          </w:p>
          <w:p w:rsidRPr="00396902" w:rsidR="003B3317" w:rsidP="0468F6A3" w:rsidRDefault="009F4717" w14:paraId="2077BB0C" w14:textId="220C3FA2">
            <w:pPr>
              <w:numPr>
                <w:ilvl w:val="0"/>
                <w:numId w:val="7"/>
              </w:numPr>
              <w:rPr>
                <w:rFonts w:ascii="Arial" w:hAnsi="Arial" w:cs="Arial"/>
                <w:sz w:val="22"/>
                <w:szCs w:val="22"/>
              </w:rPr>
            </w:pPr>
            <w:r w:rsidRPr="0468F6A3">
              <w:rPr>
                <w:rFonts w:ascii="Arial" w:hAnsi="Arial" w:cs="Arial"/>
                <w:sz w:val="22"/>
                <w:szCs w:val="22"/>
              </w:rPr>
              <w:t>experience of using databases</w:t>
            </w:r>
            <w:r w:rsidRPr="0468F6A3" w:rsidR="007A659D">
              <w:rPr>
                <w:rFonts w:ascii="Arial" w:hAnsi="Arial" w:cs="Arial"/>
                <w:sz w:val="22"/>
                <w:szCs w:val="22"/>
              </w:rPr>
              <w:t>, word processing a</w:t>
            </w:r>
            <w:r w:rsidRPr="0468F6A3" w:rsidR="00A52161">
              <w:rPr>
                <w:rFonts w:ascii="Arial" w:hAnsi="Arial" w:cs="Arial"/>
                <w:sz w:val="22"/>
                <w:szCs w:val="22"/>
              </w:rPr>
              <w:t>nd a range of other IT packages</w:t>
            </w:r>
            <w:r w:rsidRPr="0468F6A3" w:rsidR="007A659D">
              <w:rPr>
                <w:rFonts w:ascii="Arial" w:hAnsi="Arial" w:cs="Arial"/>
                <w:sz w:val="22"/>
                <w:szCs w:val="22"/>
              </w:rPr>
              <w:t xml:space="preserve"> </w:t>
            </w:r>
          </w:p>
        </w:tc>
        <w:tc>
          <w:tcPr>
            <w:tcW w:w="3260" w:type="dxa"/>
            <w:tcBorders>
              <w:top w:val="single" w:color="auto" w:sz="6" w:space="0"/>
              <w:left w:val="single" w:color="auto" w:sz="6" w:space="0"/>
              <w:bottom w:val="single" w:color="auto" w:sz="6" w:space="0"/>
              <w:right w:val="single" w:color="auto" w:sz="6" w:space="0"/>
            </w:tcBorders>
            <w:tcMar/>
          </w:tcPr>
          <w:p w:rsidR="003D168C" w:rsidP="00322951" w:rsidRDefault="003D168C" w14:paraId="1951DD92" w14:textId="2EA4BDAC">
            <w:pPr>
              <w:numPr>
                <w:ilvl w:val="0"/>
                <w:numId w:val="10"/>
              </w:numPr>
              <w:tabs>
                <w:tab w:val="clear" w:pos="720"/>
                <w:tab w:val="num" w:pos="360"/>
              </w:tabs>
              <w:ind w:left="360"/>
              <w:rPr>
                <w:rFonts w:ascii="Arial" w:hAnsi="Arial" w:cs="Arial"/>
                <w:sz w:val="22"/>
                <w:szCs w:val="22"/>
              </w:rPr>
            </w:pPr>
            <w:r w:rsidRPr="0468F6A3">
              <w:rPr>
                <w:rFonts w:ascii="Arial" w:hAnsi="Arial" w:cs="Arial"/>
                <w:sz w:val="22"/>
                <w:szCs w:val="22"/>
              </w:rPr>
              <w:t>CIPD qualified (or working towards)</w:t>
            </w:r>
          </w:p>
          <w:p w:rsidRPr="00FC0EA8" w:rsidR="00F267CE" w:rsidP="003D168C" w:rsidRDefault="00E82F17" w14:paraId="2077BB10" w14:textId="77877123">
            <w:pPr>
              <w:numPr>
                <w:ilvl w:val="0"/>
                <w:numId w:val="10"/>
              </w:numPr>
              <w:tabs>
                <w:tab w:val="clear" w:pos="720"/>
                <w:tab w:val="num" w:pos="360"/>
              </w:tabs>
              <w:ind w:left="360"/>
              <w:rPr>
                <w:rFonts w:cs="Arial"/>
                <w:sz w:val="22"/>
                <w:szCs w:val="22"/>
              </w:rPr>
            </w:pPr>
            <w:r w:rsidRPr="0468F6A3">
              <w:rPr>
                <w:rFonts w:ascii="Arial" w:hAnsi="Arial" w:cs="Arial"/>
                <w:sz w:val="22"/>
                <w:szCs w:val="22"/>
              </w:rPr>
              <w:t>ex</w:t>
            </w:r>
            <w:r w:rsidRPr="0468F6A3" w:rsidR="00A52161">
              <w:rPr>
                <w:rFonts w:ascii="Arial" w:hAnsi="Arial" w:cs="Arial"/>
                <w:sz w:val="22"/>
                <w:szCs w:val="22"/>
              </w:rPr>
              <w:t>perience of working in a school e</w:t>
            </w:r>
            <w:r w:rsidRPr="0468F6A3" w:rsidR="002529C1">
              <w:rPr>
                <w:rFonts w:ascii="Arial" w:hAnsi="Arial" w:cs="Arial"/>
                <w:sz w:val="22"/>
                <w:szCs w:val="22"/>
              </w:rPr>
              <w:t xml:space="preserve">nvironment </w:t>
            </w:r>
            <w:r w:rsidRPr="0468F6A3" w:rsidR="00452F00">
              <w:rPr>
                <w:rFonts w:ascii="Arial" w:hAnsi="Arial" w:cs="Arial"/>
                <w:sz w:val="22"/>
                <w:szCs w:val="22"/>
              </w:rPr>
              <w:t>(und</w:t>
            </w:r>
            <w:r w:rsidRPr="0468F6A3" w:rsidR="00A76426">
              <w:rPr>
                <w:rFonts w:ascii="Arial" w:hAnsi="Arial" w:cs="Arial"/>
                <w:sz w:val="22"/>
                <w:szCs w:val="22"/>
              </w:rPr>
              <w:t>erstanding of safeguarding and c</w:t>
            </w:r>
            <w:r w:rsidRPr="0468F6A3" w:rsidR="00452F00">
              <w:rPr>
                <w:rFonts w:ascii="Arial" w:hAnsi="Arial" w:cs="Arial"/>
                <w:sz w:val="22"/>
                <w:szCs w:val="22"/>
              </w:rPr>
              <w:t xml:space="preserve">hild </w:t>
            </w:r>
            <w:r w:rsidRPr="0468F6A3" w:rsidR="00A76426">
              <w:rPr>
                <w:rFonts w:ascii="Arial" w:hAnsi="Arial" w:cs="Arial"/>
                <w:sz w:val="22"/>
                <w:szCs w:val="22"/>
              </w:rPr>
              <w:t>p</w:t>
            </w:r>
            <w:r w:rsidRPr="0468F6A3" w:rsidR="00452F00">
              <w:rPr>
                <w:rFonts w:ascii="Arial" w:hAnsi="Arial" w:cs="Arial"/>
                <w:sz w:val="22"/>
                <w:szCs w:val="22"/>
              </w:rPr>
              <w:t>rotection issues)</w:t>
            </w:r>
          </w:p>
        </w:tc>
      </w:tr>
      <w:tr w:rsidRPr="00FC0EA8" w:rsidR="00F267CE" w:rsidTr="67E6C766" w14:paraId="2077BB1A" w14:textId="77777777">
        <w:trPr>
          <w:trHeight w:val="1304"/>
        </w:trPr>
        <w:tc>
          <w:tcPr>
            <w:tcW w:w="1809" w:type="dxa"/>
            <w:tcBorders>
              <w:top w:val="single" w:color="auto" w:sz="6" w:space="0"/>
              <w:left w:val="single" w:color="auto" w:sz="6" w:space="0"/>
              <w:bottom w:val="single" w:color="auto" w:sz="6" w:space="0"/>
              <w:right w:val="single" w:color="auto" w:sz="6" w:space="0"/>
            </w:tcBorders>
            <w:tcMar/>
          </w:tcPr>
          <w:p w:rsidRPr="00FC0EA8" w:rsidR="00F267CE" w:rsidP="00322951" w:rsidRDefault="00A76426" w14:paraId="2077BB12" w14:textId="19FB528F">
            <w:pPr>
              <w:rPr>
                <w:rFonts w:ascii="Arial" w:hAnsi="Arial" w:cs="Arial"/>
                <w:b/>
                <w:sz w:val="22"/>
                <w:szCs w:val="22"/>
              </w:rPr>
            </w:pPr>
            <w:r>
              <w:rPr>
                <w:rFonts w:ascii="Arial" w:hAnsi="Arial" w:cs="Arial"/>
                <w:b/>
                <w:sz w:val="22"/>
                <w:szCs w:val="22"/>
              </w:rPr>
              <w:t>Knowledge and u</w:t>
            </w:r>
            <w:r w:rsidRPr="00FC0EA8" w:rsidR="00F267CE">
              <w:rPr>
                <w:rFonts w:ascii="Arial" w:hAnsi="Arial" w:cs="Arial"/>
                <w:b/>
                <w:sz w:val="22"/>
                <w:szCs w:val="22"/>
              </w:rPr>
              <w:t>nderstanding</w:t>
            </w:r>
          </w:p>
          <w:p w:rsidRPr="00FC0EA8" w:rsidR="00F267CE" w:rsidP="00322951" w:rsidRDefault="00F267CE" w14:paraId="2077BB13" w14:textId="77777777">
            <w:pPr>
              <w:rPr>
                <w:rFonts w:ascii="Arial" w:hAnsi="Arial" w:cs="Arial"/>
                <w:b/>
                <w:sz w:val="22"/>
                <w:szCs w:val="22"/>
              </w:rPr>
            </w:pPr>
          </w:p>
          <w:p w:rsidRPr="00FC0EA8" w:rsidR="00F267CE" w:rsidP="00322951" w:rsidRDefault="00F267CE" w14:paraId="2077BB14" w14:textId="77777777">
            <w:pPr>
              <w:rPr>
                <w:rFonts w:ascii="Arial" w:hAnsi="Arial" w:cs="Arial"/>
                <w:b/>
                <w:sz w:val="22"/>
                <w:szCs w:val="22"/>
              </w:rPr>
            </w:pPr>
          </w:p>
          <w:p w:rsidRPr="00FC0EA8" w:rsidR="00F267CE" w:rsidP="00322951" w:rsidRDefault="00F267CE" w14:paraId="2077BB15" w14:textId="77777777">
            <w:pPr>
              <w:tabs>
                <w:tab w:val="left" w:pos="1245"/>
              </w:tabs>
              <w:rPr>
                <w:rFonts w:ascii="Arial" w:hAnsi="Arial" w:cs="Arial"/>
                <w:sz w:val="22"/>
                <w:szCs w:val="22"/>
              </w:rPr>
            </w:pPr>
          </w:p>
        </w:tc>
        <w:tc>
          <w:tcPr>
            <w:tcW w:w="5245" w:type="dxa"/>
            <w:tcBorders>
              <w:top w:val="single" w:color="auto" w:sz="6" w:space="0"/>
              <w:left w:val="single" w:color="auto" w:sz="6" w:space="0"/>
              <w:bottom w:val="single" w:color="auto" w:sz="6" w:space="0"/>
              <w:right w:val="single" w:color="auto" w:sz="6" w:space="0"/>
            </w:tcBorders>
            <w:tcMar/>
          </w:tcPr>
          <w:p w:rsidR="009F4717" w:rsidP="00322951" w:rsidRDefault="003B3317" w14:paraId="2077BB16" w14:textId="67DB52BA">
            <w:pPr>
              <w:numPr>
                <w:ilvl w:val="0"/>
                <w:numId w:val="10"/>
              </w:numPr>
              <w:tabs>
                <w:tab w:val="clear" w:pos="720"/>
                <w:tab w:val="num" w:pos="360"/>
              </w:tabs>
              <w:ind w:left="360"/>
              <w:rPr>
                <w:rFonts w:ascii="Arial" w:hAnsi="Arial" w:cs="Arial"/>
                <w:sz w:val="22"/>
                <w:szCs w:val="22"/>
              </w:rPr>
            </w:pPr>
            <w:r w:rsidRPr="0468F6A3">
              <w:rPr>
                <w:rFonts w:ascii="Arial" w:hAnsi="Arial" w:cs="Arial"/>
                <w:sz w:val="22"/>
                <w:szCs w:val="22"/>
              </w:rPr>
              <w:t xml:space="preserve">knowledge of </w:t>
            </w:r>
            <w:r w:rsidRPr="0468F6A3" w:rsidR="00654C10">
              <w:rPr>
                <w:rFonts w:ascii="Arial" w:hAnsi="Arial" w:cs="Arial"/>
                <w:sz w:val="22"/>
                <w:szCs w:val="22"/>
              </w:rPr>
              <w:t>effective HR systems and processes</w:t>
            </w:r>
          </w:p>
          <w:p w:rsidR="00396100" w:rsidP="00322951" w:rsidRDefault="00396100" w14:paraId="2077BB17" w14:textId="5185B48A">
            <w:pPr>
              <w:numPr>
                <w:ilvl w:val="0"/>
                <w:numId w:val="10"/>
              </w:numPr>
              <w:tabs>
                <w:tab w:val="clear" w:pos="720"/>
                <w:tab w:val="num" w:pos="360"/>
              </w:tabs>
              <w:ind w:left="360"/>
              <w:rPr>
                <w:rFonts w:ascii="Arial" w:hAnsi="Arial" w:cs="Arial"/>
                <w:sz w:val="22"/>
                <w:szCs w:val="22"/>
              </w:rPr>
            </w:pPr>
            <w:r w:rsidRPr="0468F6A3">
              <w:rPr>
                <w:rFonts w:ascii="Arial" w:hAnsi="Arial" w:cs="Arial"/>
                <w:sz w:val="22"/>
                <w:szCs w:val="22"/>
              </w:rPr>
              <w:t>basic knowledge</w:t>
            </w:r>
            <w:r w:rsidRPr="0468F6A3" w:rsidR="00654C10">
              <w:rPr>
                <w:rFonts w:ascii="Arial" w:hAnsi="Arial" w:cs="Arial"/>
                <w:sz w:val="22"/>
                <w:szCs w:val="22"/>
              </w:rPr>
              <w:t xml:space="preserve"> and understanding</w:t>
            </w:r>
            <w:r w:rsidRPr="0468F6A3">
              <w:rPr>
                <w:rFonts w:ascii="Arial" w:hAnsi="Arial" w:cs="Arial"/>
                <w:sz w:val="22"/>
                <w:szCs w:val="22"/>
              </w:rPr>
              <w:t xml:space="preserve"> of </w:t>
            </w:r>
            <w:r w:rsidRPr="0468F6A3" w:rsidR="00654C10">
              <w:rPr>
                <w:rFonts w:ascii="Arial" w:hAnsi="Arial" w:cs="Arial"/>
                <w:sz w:val="22"/>
                <w:szCs w:val="22"/>
              </w:rPr>
              <w:t>employment legislation</w:t>
            </w:r>
          </w:p>
          <w:p w:rsidRPr="003B3317" w:rsidR="00F267CE" w:rsidP="00322951" w:rsidRDefault="00EE7966" w14:paraId="2077BB18" w14:textId="48A9591C">
            <w:pPr>
              <w:numPr>
                <w:ilvl w:val="0"/>
                <w:numId w:val="10"/>
              </w:numPr>
              <w:tabs>
                <w:tab w:val="clear" w:pos="720"/>
                <w:tab w:val="num" w:pos="360"/>
              </w:tabs>
              <w:ind w:left="360"/>
              <w:rPr>
                <w:rFonts w:ascii="Arial" w:hAnsi="Arial" w:cs="Arial"/>
                <w:sz w:val="22"/>
                <w:szCs w:val="22"/>
              </w:rPr>
            </w:pPr>
            <w:r w:rsidRPr="0468F6A3">
              <w:rPr>
                <w:rFonts w:ascii="Arial" w:hAnsi="Arial" w:cs="Arial"/>
                <w:sz w:val="22"/>
                <w:szCs w:val="22"/>
              </w:rPr>
              <w:t xml:space="preserve">understanding of </w:t>
            </w:r>
            <w:r w:rsidRPr="0468F6A3" w:rsidR="00654C10">
              <w:rPr>
                <w:rFonts w:ascii="Arial" w:hAnsi="Arial" w:cs="Arial"/>
                <w:sz w:val="22"/>
                <w:szCs w:val="22"/>
              </w:rPr>
              <w:t>data protection</w:t>
            </w:r>
          </w:p>
        </w:tc>
        <w:tc>
          <w:tcPr>
            <w:tcW w:w="3260" w:type="dxa"/>
            <w:tcBorders>
              <w:top w:val="single" w:color="auto" w:sz="6" w:space="0"/>
              <w:left w:val="single" w:color="auto" w:sz="6" w:space="0"/>
              <w:bottom w:val="single" w:color="auto" w:sz="6" w:space="0"/>
              <w:right w:val="single" w:color="auto" w:sz="6" w:space="0"/>
            </w:tcBorders>
            <w:tcMar/>
          </w:tcPr>
          <w:p w:rsidRPr="00FC0EA8" w:rsidR="00F267CE" w:rsidP="00322951" w:rsidRDefault="00396100" w14:paraId="2077BB19" w14:textId="2D61382A">
            <w:pPr>
              <w:numPr>
                <w:ilvl w:val="0"/>
                <w:numId w:val="10"/>
              </w:numPr>
              <w:tabs>
                <w:tab w:val="clear" w:pos="720"/>
                <w:tab w:val="num" w:pos="360"/>
              </w:tabs>
              <w:ind w:left="360"/>
              <w:rPr>
                <w:rFonts w:ascii="Arial" w:hAnsi="Arial" w:cs="Arial"/>
                <w:sz w:val="22"/>
                <w:szCs w:val="22"/>
              </w:rPr>
            </w:pPr>
            <w:r w:rsidRPr="0468F6A3">
              <w:rPr>
                <w:rFonts w:ascii="Arial" w:hAnsi="Arial" w:cs="Arial"/>
                <w:sz w:val="22"/>
                <w:szCs w:val="22"/>
              </w:rPr>
              <w:t xml:space="preserve">safer recruitment training, or understanding of recruitment in </w:t>
            </w:r>
            <w:r w:rsidRPr="0468F6A3" w:rsidR="003D168C">
              <w:rPr>
                <w:rFonts w:ascii="Arial" w:hAnsi="Arial" w:cs="Arial"/>
                <w:sz w:val="22"/>
                <w:szCs w:val="22"/>
              </w:rPr>
              <w:t>a school environment</w:t>
            </w:r>
          </w:p>
        </w:tc>
      </w:tr>
      <w:tr w:rsidRPr="00FC0EA8" w:rsidR="00F267CE" w:rsidTr="67E6C766" w14:paraId="2077BB2D" w14:textId="77777777">
        <w:tc>
          <w:tcPr>
            <w:tcW w:w="1809" w:type="dxa"/>
            <w:tcBorders>
              <w:top w:val="single" w:color="auto" w:sz="6" w:space="0"/>
              <w:left w:val="single" w:color="auto" w:sz="6" w:space="0"/>
              <w:bottom w:val="single" w:color="auto" w:sz="6" w:space="0"/>
              <w:right w:val="single" w:color="auto" w:sz="6" w:space="0"/>
            </w:tcBorders>
            <w:tcMar/>
          </w:tcPr>
          <w:p w:rsidRPr="003B3317" w:rsidR="00F267CE" w:rsidP="00A76426" w:rsidRDefault="00F267CE" w14:paraId="2077BB1B" w14:textId="2A7F8128">
            <w:pPr>
              <w:rPr>
                <w:rFonts w:ascii="Arial" w:hAnsi="Arial" w:cs="Arial"/>
                <w:b/>
                <w:sz w:val="22"/>
                <w:szCs w:val="22"/>
              </w:rPr>
            </w:pPr>
            <w:r w:rsidRPr="003B3317">
              <w:rPr>
                <w:rFonts w:ascii="Arial" w:hAnsi="Arial" w:cs="Arial"/>
                <w:b/>
                <w:sz w:val="22"/>
                <w:szCs w:val="22"/>
              </w:rPr>
              <w:t xml:space="preserve">Skills </w:t>
            </w:r>
            <w:r w:rsidR="00A76426">
              <w:rPr>
                <w:rFonts w:ascii="Arial" w:hAnsi="Arial" w:cs="Arial"/>
                <w:b/>
                <w:sz w:val="22"/>
                <w:szCs w:val="22"/>
              </w:rPr>
              <w:t>and</w:t>
            </w:r>
            <w:r w:rsidRPr="003B3317">
              <w:rPr>
                <w:rFonts w:ascii="Arial" w:hAnsi="Arial" w:cs="Arial"/>
                <w:b/>
                <w:sz w:val="22"/>
                <w:szCs w:val="22"/>
              </w:rPr>
              <w:t xml:space="preserve"> abilities</w:t>
            </w:r>
          </w:p>
        </w:tc>
        <w:tc>
          <w:tcPr>
            <w:tcW w:w="5245" w:type="dxa"/>
            <w:tcBorders>
              <w:top w:val="single" w:color="auto" w:sz="6" w:space="0"/>
              <w:left w:val="single" w:color="auto" w:sz="6" w:space="0"/>
              <w:bottom w:val="single" w:color="auto" w:sz="6" w:space="0"/>
              <w:right w:val="single" w:color="auto" w:sz="6" w:space="0"/>
            </w:tcBorders>
            <w:tcMar/>
          </w:tcPr>
          <w:p w:rsidRPr="003B3317" w:rsidR="009F4717" w:rsidP="00322951" w:rsidRDefault="009F4717" w14:paraId="2077BB1C" w14:textId="45E35BA8">
            <w:pPr>
              <w:numPr>
                <w:ilvl w:val="0"/>
                <w:numId w:val="9"/>
              </w:numPr>
              <w:rPr>
                <w:rFonts w:ascii="Arial" w:hAnsi="Arial" w:cs="Arial"/>
                <w:sz w:val="22"/>
                <w:szCs w:val="22"/>
              </w:rPr>
            </w:pPr>
            <w:r w:rsidRPr="0468F6A3">
              <w:rPr>
                <w:rFonts w:ascii="Arial" w:hAnsi="Arial" w:cs="Arial"/>
                <w:sz w:val="22"/>
                <w:szCs w:val="22"/>
              </w:rPr>
              <w:t xml:space="preserve">ability to communicate and effectively to a range of audiences (internal and external) through </w:t>
            </w:r>
            <w:r w:rsidRPr="0468F6A3" w:rsidR="003B3317">
              <w:rPr>
                <w:rFonts w:ascii="Arial" w:hAnsi="Arial" w:cs="Arial"/>
                <w:sz w:val="22"/>
                <w:szCs w:val="22"/>
              </w:rPr>
              <w:t>strong</w:t>
            </w:r>
            <w:r w:rsidRPr="0468F6A3">
              <w:rPr>
                <w:rFonts w:ascii="Arial" w:hAnsi="Arial" w:cs="Arial"/>
                <w:sz w:val="22"/>
                <w:szCs w:val="22"/>
              </w:rPr>
              <w:t xml:space="preserve"> inter-personal, written, oral and presentation skills</w:t>
            </w:r>
          </w:p>
          <w:p w:rsidRPr="003B3317" w:rsidR="00F267CE" w:rsidP="0468F6A3" w:rsidRDefault="00F267CE" w14:paraId="2077BB1D" w14:textId="77777777">
            <w:pPr>
              <w:pStyle w:val="BodyText"/>
              <w:numPr>
                <w:ilvl w:val="0"/>
                <w:numId w:val="19"/>
              </w:numPr>
              <w:overflowPunct w:val="0"/>
              <w:autoSpaceDE w:val="0"/>
              <w:autoSpaceDN w:val="0"/>
              <w:adjustRightInd w:val="0"/>
              <w:textAlignment w:val="baseline"/>
              <w:rPr>
                <w:rFonts w:cs="Arial"/>
                <w:sz w:val="22"/>
                <w:szCs w:val="22"/>
              </w:rPr>
            </w:pPr>
            <w:r w:rsidRPr="0468F6A3">
              <w:rPr>
                <w:rFonts w:cs="Arial"/>
                <w:b w:val="0"/>
                <w:sz w:val="22"/>
                <w:szCs w:val="22"/>
              </w:rPr>
              <w:t xml:space="preserve">sound judgment and </w:t>
            </w:r>
            <w:r w:rsidRPr="0468F6A3" w:rsidR="00452F00">
              <w:rPr>
                <w:rFonts w:cs="Arial"/>
                <w:b w:val="0"/>
                <w:sz w:val="22"/>
                <w:szCs w:val="22"/>
              </w:rPr>
              <w:t>ability t</w:t>
            </w:r>
            <w:r w:rsidRPr="0468F6A3" w:rsidR="009F4717">
              <w:rPr>
                <w:rFonts w:cs="Arial"/>
                <w:b w:val="0"/>
                <w:sz w:val="22"/>
                <w:szCs w:val="22"/>
              </w:rPr>
              <w:t>o make decisions based on understanding of relevant information</w:t>
            </w:r>
          </w:p>
          <w:p w:rsidRPr="003B3317" w:rsidR="009F4717" w:rsidP="0468F6A3" w:rsidRDefault="009F4717" w14:paraId="2077BB1E" w14:textId="77777777">
            <w:pPr>
              <w:numPr>
                <w:ilvl w:val="0"/>
                <w:numId w:val="7"/>
              </w:numPr>
              <w:rPr>
                <w:rFonts w:ascii="Arial" w:hAnsi="Arial" w:cs="Arial"/>
                <w:sz w:val="22"/>
                <w:szCs w:val="22"/>
              </w:rPr>
            </w:pPr>
            <w:r w:rsidRPr="0468F6A3">
              <w:rPr>
                <w:rFonts w:ascii="Arial" w:hAnsi="Arial" w:cs="Arial"/>
                <w:sz w:val="22"/>
                <w:szCs w:val="22"/>
              </w:rPr>
              <w:t xml:space="preserve">able to </w:t>
            </w:r>
            <w:proofErr w:type="spellStart"/>
            <w:r w:rsidRPr="0468F6A3">
              <w:rPr>
                <w:rFonts w:ascii="Arial" w:hAnsi="Arial" w:cs="Arial"/>
                <w:sz w:val="22"/>
                <w:szCs w:val="22"/>
              </w:rPr>
              <w:t>prioritise</w:t>
            </w:r>
            <w:proofErr w:type="spellEnd"/>
            <w:r w:rsidRPr="0468F6A3">
              <w:rPr>
                <w:rFonts w:ascii="Arial" w:hAnsi="Arial" w:cs="Arial"/>
                <w:sz w:val="22"/>
                <w:szCs w:val="22"/>
              </w:rPr>
              <w:t xml:space="preserve"> work and to manage work to meet tight deadlines </w:t>
            </w:r>
          </w:p>
          <w:p w:rsidRPr="003B3317" w:rsidR="00112386" w:rsidP="00322951" w:rsidRDefault="00071715" w14:paraId="2077BB1F" w14:textId="77777777">
            <w:pPr>
              <w:numPr>
                <w:ilvl w:val="0"/>
                <w:numId w:val="9"/>
              </w:numPr>
              <w:rPr>
                <w:rFonts w:ascii="Arial" w:hAnsi="Arial" w:cs="Arial"/>
                <w:sz w:val="22"/>
                <w:szCs w:val="22"/>
              </w:rPr>
            </w:pPr>
            <w:r w:rsidRPr="0468F6A3">
              <w:rPr>
                <w:rFonts w:ascii="Arial" w:hAnsi="Arial" w:cs="Arial"/>
                <w:sz w:val="22"/>
                <w:szCs w:val="22"/>
              </w:rPr>
              <w:t>adaptability to changing circumstances</w:t>
            </w:r>
            <w:r w:rsidRPr="0468F6A3" w:rsidR="00452F00">
              <w:rPr>
                <w:rFonts w:ascii="Arial" w:hAnsi="Arial" w:cs="Arial"/>
                <w:sz w:val="22"/>
                <w:szCs w:val="22"/>
              </w:rPr>
              <w:t>/ideas</w:t>
            </w:r>
          </w:p>
          <w:p w:rsidRPr="003B3317" w:rsidR="003B3317" w:rsidP="00322951" w:rsidRDefault="003B3317" w14:paraId="2077BB20" w14:textId="77777777">
            <w:pPr>
              <w:numPr>
                <w:ilvl w:val="0"/>
                <w:numId w:val="8"/>
              </w:numPr>
              <w:rPr>
                <w:rFonts w:ascii="Arial" w:hAnsi="Arial" w:cs="Arial"/>
                <w:sz w:val="22"/>
                <w:szCs w:val="22"/>
              </w:rPr>
            </w:pPr>
            <w:r w:rsidRPr="0468F6A3">
              <w:rPr>
                <w:rFonts w:ascii="Arial" w:hAnsi="Arial" w:cs="Arial"/>
                <w:sz w:val="22"/>
                <w:szCs w:val="22"/>
              </w:rPr>
              <w:t>work as an effective team member and apply given instructions</w:t>
            </w:r>
          </w:p>
          <w:p w:rsidRPr="003B3317" w:rsidR="003B3317" w:rsidP="00322951" w:rsidRDefault="003B3317" w14:paraId="2077BB23" w14:textId="77777777">
            <w:pPr>
              <w:numPr>
                <w:ilvl w:val="0"/>
                <w:numId w:val="8"/>
              </w:numPr>
              <w:rPr>
                <w:rFonts w:ascii="Arial" w:hAnsi="Arial" w:cs="Arial"/>
                <w:sz w:val="22"/>
                <w:szCs w:val="22"/>
              </w:rPr>
            </w:pPr>
            <w:r w:rsidRPr="0468F6A3">
              <w:rPr>
                <w:rFonts w:ascii="Arial" w:hAnsi="Arial" w:cs="Arial"/>
                <w:sz w:val="22"/>
                <w:szCs w:val="22"/>
              </w:rPr>
              <w:t xml:space="preserve">able to </w:t>
            </w:r>
            <w:proofErr w:type="spellStart"/>
            <w:r w:rsidRPr="0468F6A3">
              <w:rPr>
                <w:rFonts w:ascii="Arial" w:hAnsi="Arial" w:cs="Arial"/>
                <w:sz w:val="22"/>
                <w:szCs w:val="22"/>
              </w:rPr>
              <w:t>orga</w:t>
            </w:r>
            <w:r w:rsidRPr="0468F6A3" w:rsidR="00A52161">
              <w:rPr>
                <w:rFonts w:ascii="Arial" w:hAnsi="Arial" w:cs="Arial"/>
                <w:sz w:val="22"/>
                <w:szCs w:val="22"/>
              </w:rPr>
              <w:t>nise</w:t>
            </w:r>
            <w:proofErr w:type="spellEnd"/>
            <w:r w:rsidRPr="0468F6A3" w:rsidR="00A52161">
              <w:rPr>
                <w:rFonts w:ascii="Arial" w:hAnsi="Arial" w:cs="Arial"/>
                <w:sz w:val="22"/>
                <w:szCs w:val="22"/>
              </w:rPr>
              <w:t>, plan and complete tasks</w:t>
            </w:r>
            <w:r w:rsidRPr="0468F6A3">
              <w:rPr>
                <w:rFonts w:ascii="Arial" w:hAnsi="Arial" w:cs="Arial"/>
                <w:sz w:val="22"/>
                <w:szCs w:val="22"/>
              </w:rPr>
              <w:t xml:space="preserve"> </w:t>
            </w:r>
          </w:p>
          <w:p w:rsidRPr="003B3317" w:rsidR="003B3317" w:rsidP="00322951" w:rsidRDefault="003B3317" w14:paraId="2077BB26" w14:textId="77777777">
            <w:pPr>
              <w:numPr>
                <w:ilvl w:val="0"/>
                <w:numId w:val="8"/>
              </w:numPr>
              <w:rPr>
                <w:rFonts w:ascii="Arial" w:hAnsi="Arial" w:cs="Arial"/>
                <w:sz w:val="22"/>
                <w:szCs w:val="22"/>
              </w:rPr>
            </w:pPr>
            <w:r w:rsidRPr="0468F6A3">
              <w:rPr>
                <w:rFonts w:ascii="Arial" w:hAnsi="Arial" w:cs="Arial"/>
                <w:sz w:val="22"/>
                <w:szCs w:val="22"/>
              </w:rPr>
              <w:t>high personal standards and able to provide a role model for students and staff</w:t>
            </w:r>
          </w:p>
          <w:p w:rsidRPr="003B3317" w:rsidR="003B3317" w:rsidP="00396100" w:rsidRDefault="003B3317" w14:paraId="2077BB27" w14:textId="77777777">
            <w:pPr>
              <w:numPr>
                <w:ilvl w:val="0"/>
                <w:numId w:val="8"/>
              </w:numPr>
              <w:rPr>
                <w:rFonts w:ascii="Arial" w:hAnsi="Arial" w:cs="Arial"/>
                <w:sz w:val="22"/>
                <w:szCs w:val="22"/>
              </w:rPr>
            </w:pPr>
            <w:r w:rsidRPr="0468F6A3">
              <w:rPr>
                <w:rFonts w:ascii="Arial" w:hAnsi="Arial" w:cs="Arial"/>
                <w:sz w:val="22"/>
                <w:szCs w:val="22"/>
              </w:rPr>
              <w:t>s</w:t>
            </w:r>
            <w:r w:rsidRPr="0468F6A3">
              <w:rPr>
                <w:rFonts w:ascii="Arial" w:hAnsi="Arial" w:cs="Arial"/>
                <w:color w:val="000000" w:themeColor="text1"/>
                <w:sz w:val="22"/>
                <w:szCs w:val="22"/>
              </w:rPr>
              <w:t>eek support and advice when necessary</w:t>
            </w:r>
          </w:p>
        </w:tc>
        <w:tc>
          <w:tcPr>
            <w:tcW w:w="3260" w:type="dxa"/>
            <w:tcBorders>
              <w:top w:val="single" w:color="auto" w:sz="6" w:space="0"/>
              <w:left w:val="single" w:color="auto" w:sz="6" w:space="0"/>
              <w:bottom w:val="single" w:color="auto" w:sz="6" w:space="0"/>
              <w:right w:val="single" w:color="auto" w:sz="6" w:space="0"/>
            </w:tcBorders>
            <w:tcMar/>
          </w:tcPr>
          <w:p w:rsidRPr="00A56D6D" w:rsidR="00A56D6D" w:rsidP="00322951" w:rsidRDefault="00A56D6D" w14:paraId="2077BB2B" w14:textId="77777777">
            <w:pPr>
              <w:ind w:left="360"/>
              <w:rPr>
                <w:rFonts w:ascii="Arial" w:hAnsi="Arial" w:cs="Arial"/>
                <w:sz w:val="22"/>
                <w:szCs w:val="22"/>
              </w:rPr>
            </w:pPr>
          </w:p>
          <w:p w:rsidRPr="00FC0EA8" w:rsidR="00F267CE" w:rsidP="00322951" w:rsidRDefault="00F267CE" w14:paraId="2077BB2C" w14:textId="77777777">
            <w:pPr>
              <w:rPr>
                <w:rFonts w:ascii="Arial" w:hAnsi="Arial" w:cs="Arial"/>
                <w:sz w:val="22"/>
                <w:szCs w:val="22"/>
              </w:rPr>
            </w:pPr>
          </w:p>
        </w:tc>
      </w:tr>
      <w:tr w:rsidRPr="00FC0EA8" w:rsidR="00F267CE" w:rsidTr="67E6C766" w14:paraId="2077BB35" w14:textId="77777777">
        <w:tc>
          <w:tcPr>
            <w:tcW w:w="1809" w:type="dxa"/>
            <w:tcBorders>
              <w:top w:val="single" w:color="auto" w:sz="6" w:space="0"/>
              <w:left w:val="single" w:color="auto" w:sz="6" w:space="0"/>
              <w:bottom w:val="single" w:color="auto" w:sz="6" w:space="0"/>
              <w:right w:val="single" w:color="auto" w:sz="6" w:space="0"/>
            </w:tcBorders>
            <w:tcMar/>
          </w:tcPr>
          <w:p w:rsidRPr="00FC0EA8" w:rsidR="00F267CE" w:rsidP="00322951" w:rsidRDefault="00A76426" w14:paraId="2077BB2E" w14:textId="66F8D0A9">
            <w:pPr>
              <w:rPr>
                <w:rFonts w:ascii="Arial" w:hAnsi="Arial" w:cs="Arial"/>
                <w:b/>
                <w:sz w:val="22"/>
                <w:szCs w:val="22"/>
              </w:rPr>
            </w:pPr>
            <w:r>
              <w:rPr>
                <w:rFonts w:ascii="Arial" w:hAnsi="Arial" w:cs="Arial"/>
                <w:b/>
                <w:sz w:val="22"/>
                <w:szCs w:val="22"/>
              </w:rPr>
              <w:t>Personal q</w:t>
            </w:r>
            <w:r w:rsidRPr="00FC0EA8" w:rsidR="00F267CE">
              <w:rPr>
                <w:rFonts w:ascii="Arial" w:hAnsi="Arial" w:cs="Arial"/>
                <w:b/>
                <w:sz w:val="22"/>
                <w:szCs w:val="22"/>
              </w:rPr>
              <w:t>ualities</w:t>
            </w:r>
          </w:p>
          <w:p w:rsidRPr="00FC0EA8" w:rsidR="00F267CE" w:rsidP="00322951" w:rsidRDefault="00F267CE" w14:paraId="2077BB2F" w14:textId="77777777">
            <w:pPr>
              <w:rPr>
                <w:rFonts w:ascii="Arial" w:hAnsi="Arial" w:cs="Arial"/>
                <w:b/>
                <w:sz w:val="22"/>
                <w:szCs w:val="22"/>
              </w:rPr>
            </w:pPr>
          </w:p>
        </w:tc>
        <w:tc>
          <w:tcPr>
            <w:tcW w:w="5245" w:type="dxa"/>
            <w:tcBorders>
              <w:top w:val="single" w:color="auto" w:sz="6" w:space="0"/>
              <w:left w:val="single" w:color="auto" w:sz="6" w:space="0"/>
              <w:bottom w:val="single" w:color="auto" w:sz="6" w:space="0"/>
              <w:right w:val="single" w:color="auto" w:sz="6" w:space="0"/>
            </w:tcBorders>
            <w:tcMar/>
          </w:tcPr>
          <w:p w:rsidRPr="003B3317" w:rsidR="003D168C" w:rsidP="003D168C" w:rsidRDefault="003D168C" w14:paraId="5462E223" w14:textId="019D6672">
            <w:pPr>
              <w:numPr>
                <w:ilvl w:val="0"/>
                <w:numId w:val="9"/>
              </w:numPr>
              <w:rPr>
                <w:rFonts w:ascii="Arial" w:hAnsi="Arial" w:cs="Arial"/>
                <w:sz w:val="22"/>
                <w:szCs w:val="22"/>
              </w:rPr>
            </w:pPr>
            <w:r w:rsidRPr="0468F6A3">
              <w:rPr>
                <w:rFonts w:ascii="Arial" w:hAnsi="Arial" w:cs="Arial"/>
                <w:sz w:val="22"/>
                <w:szCs w:val="22"/>
              </w:rPr>
              <w:t>deal sensitively with people</w:t>
            </w:r>
            <w:r w:rsidRPr="0468F6A3" w:rsidR="001B3896">
              <w:rPr>
                <w:rFonts w:ascii="Arial" w:hAnsi="Arial" w:cs="Arial"/>
                <w:sz w:val="22"/>
                <w:szCs w:val="22"/>
              </w:rPr>
              <w:t xml:space="preserve"> in difficult situations</w:t>
            </w:r>
          </w:p>
          <w:p w:rsidRPr="00FC0EA8" w:rsidR="00F267CE" w:rsidP="003D168C" w:rsidRDefault="00F267CE" w14:paraId="2077BB30" w14:textId="34878AB7">
            <w:pPr>
              <w:numPr>
                <w:ilvl w:val="0"/>
                <w:numId w:val="9"/>
              </w:numPr>
              <w:rPr>
                <w:rFonts w:ascii="Arial" w:hAnsi="Arial" w:cs="Arial"/>
                <w:sz w:val="22"/>
                <w:szCs w:val="22"/>
              </w:rPr>
            </w:pPr>
            <w:r w:rsidRPr="0468F6A3">
              <w:rPr>
                <w:rFonts w:ascii="Arial" w:hAnsi="Arial" w:cs="Arial"/>
                <w:sz w:val="22"/>
                <w:szCs w:val="22"/>
              </w:rPr>
              <w:t>adaptability to changing circumstances/new ideas</w:t>
            </w:r>
          </w:p>
          <w:p w:rsidRPr="00FC0EA8" w:rsidR="00F267CE" w:rsidP="003D168C" w:rsidRDefault="00F267CE" w14:paraId="2077BB32" w14:textId="77777777">
            <w:pPr>
              <w:numPr>
                <w:ilvl w:val="0"/>
                <w:numId w:val="9"/>
              </w:numPr>
              <w:rPr>
                <w:rFonts w:ascii="Arial" w:hAnsi="Arial" w:cs="Arial"/>
                <w:sz w:val="22"/>
                <w:szCs w:val="22"/>
              </w:rPr>
            </w:pPr>
            <w:r w:rsidRPr="0468F6A3">
              <w:rPr>
                <w:rFonts w:ascii="Arial" w:hAnsi="Arial" w:cs="Arial"/>
                <w:sz w:val="22"/>
                <w:szCs w:val="22"/>
              </w:rPr>
              <w:t>reliability</w:t>
            </w:r>
            <w:r w:rsidRPr="0468F6A3" w:rsidR="009F4717">
              <w:rPr>
                <w:rFonts w:ascii="Arial" w:hAnsi="Arial" w:cs="Arial"/>
                <w:sz w:val="22"/>
                <w:szCs w:val="22"/>
              </w:rPr>
              <w:t xml:space="preserve"> and integrity</w:t>
            </w:r>
            <w:r w:rsidRPr="0468F6A3" w:rsidR="00452F00">
              <w:rPr>
                <w:rFonts w:ascii="Arial" w:hAnsi="Arial" w:cs="Arial"/>
                <w:sz w:val="22"/>
                <w:szCs w:val="22"/>
              </w:rPr>
              <w:t xml:space="preserve"> and </w:t>
            </w:r>
            <w:r w:rsidRPr="0468F6A3" w:rsidR="009F4717">
              <w:rPr>
                <w:rFonts w:ascii="Arial" w:hAnsi="Arial" w:cs="Arial"/>
                <w:sz w:val="22"/>
                <w:szCs w:val="22"/>
              </w:rPr>
              <w:t xml:space="preserve">a commitment to confidentiality  </w:t>
            </w:r>
          </w:p>
        </w:tc>
        <w:tc>
          <w:tcPr>
            <w:tcW w:w="3260" w:type="dxa"/>
            <w:tcBorders>
              <w:top w:val="single" w:color="auto" w:sz="6" w:space="0"/>
              <w:left w:val="single" w:color="auto" w:sz="6" w:space="0"/>
              <w:bottom w:val="single" w:color="auto" w:sz="6" w:space="0"/>
              <w:right w:val="single" w:color="auto" w:sz="6" w:space="0"/>
            </w:tcBorders>
            <w:tcMar/>
          </w:tcPr>
          <w:p w:rsidRPr="00FC0EA8" w:rsidR="00396100" w:rsidP="00322951" w:rsidRDefault="00396100" w14:paraId="2077BB34" w14:textId="45F1B75F">
            <w:pPr>
              <w:numPr>
                <w:ilvl w:val="0"/>
                <w:numId w:val="14"/>
              </w:numPr>
              <w:rPr>
                <w:rFonts w:ascii="Arial" w:hAnsi="Arial" w:cs="Arial"/>
                <w:sz w:val="22"/>
                <w:szCs w:val="22"/>
              </w:rPr>
            </w:pPr>
            <w:r w:rsidRPr="0468F6A3">
              <w:rPr>
                <w:rFonts w:ascii="Arial" w:hAnsi="Arial" w:cs="Arial"/>
                <w:sz w:val="22"/>
                <w:szCs w:val="22"/>
              </w:rPr>
              <w:t>a commitment to developing a career as an HR generalist</w:t>
            </w:r>
          </w:p>
        </w:tc>
      </w:tr>
    </w:tbl>
    <w:p w:rsidRPr="00E92D37" w:rsidR="009F4717" w:rsidP="00322951" w:rsidRDefault="009F4717" w14:paraId="2077BB36" w14:textId="77777777">
      <w:pPr>
        <w:rPr>
          <w:rFonts w:ascii="Arial" w:hAnsi="Arial" w:cs="Arial"/>
          <w:b/>
          <w:sz w:val="22"/>
          <w:szCs w:val="22"/>
        </w:rPr>
      </w:pPr>
    </w:p>
    <w:sectPr w:rsidRPr="00E92D37" w:rsidR="009F4717" w:rsidSect="00786694">
      <w:footerReference w:type="first" r:id="rId11"/>
      <w:pgSz w:w="12240" w:h="15840" w:orient="portrait"/>
      <w:pgMar w:top="851" w:right="1325" w:bottom="851" w:left="1134" w:header="720" w:footer="113" w:gutter="0"/>
      <w:cols w:space="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38B" w:rsidP="0052138B" w:rsidRDefault="0052138B" w14:paraId="41995FBC" w14:textId="77777777">
      <w:r>
        <w:separator/>
      </w:r>
    </w:p>
  </w:endnote>
  <w:endnote w:type="continuationSeparator" w:id="0">
    <w:p w:rsidR="0052138B" w:rsidP="0052138B" w:rsidRDefault="0052138B" w14:paraId="45C639F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86694" w:rsidP="00786694" w:rsidRDefault="00786694" w14:paraId="1E780BE3" w14:textId="77777777">
    <w:pPr>
      <w:pStyle w:val="Footer"/>
    </w:pPr>
    <w:r>
      <w:rPr>
        <w:noProof/>
        <w:lang w:val="en-GB"/>
      </w:rPr>
      <w:drawing>
        <wp:anchor distT="0" distB="0" distL="114300" distR="114300" simplePos="0" relativeHeight="251665920" behindDoc="0" locked="0" layoutInCell="1" allowOverlap="1" wp14:anchorId="2E36F041" wp14:editId="0CABC4C2">
          <wp:simplePos x="0" y="0"/>
          <wp:positionH relativeFrom="margin">
            <wp:posOffset>5134610</wp:posOffset>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B6">
      <w:rPr>
        <w:rFonts w:ascii="Arial" w:hAnsi="Arial" w:cs="Arial"/>
        <w:i/>
      </w:rPr>
      <w:t>Part of the Trinity family of academies and schools</w:t>
    </w:r>
  </w:p>
  <w:p w:rsidRPr="00E92D37" w:rsidR="00786694" w:rsidP="00786694" w:rsidRDefault="00786694" w14:paraId="7E6CC7B9" w14:textId="77777777">
    <w:pPr>
      <w:jc w:val="both"/>
      <w:rPr>
        <w:rFonts w:ascii="Arial" w:hAnsi="Arial" w:cs="Arial"/>
        <w:b/>
        <w:sz w:val="22"/>
        <w:szCs w:val="22"/>
      </w:rPr>
    </w:pPr>
  </w:p>
  <w:p w:rsidR="00786694" w:rsidRDefault="00786694" w14:paraId="375F133B" w14:textId="273B7991">
    <w:pPr>
      <w:pStyle w:val="Footer"/>
    </w:pPr>
  </w:p>
  <w:p w:rsidR="00786694" w:rsidRDefault="00786694" w14:paraId="19EF721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38B" w:rsidP="0052138B" w:rsidRDefault="0052138B" w14:paraId="327B6999" w14:textId="77777777">
      <w:r>
        <w:separator/>
      </w:r>
    </w:p>
  </w:footnote>
  <w:footnote w:type="continuationSeparator" w:id="0">
    <w:p w:rsidR="0052138B" w:rsidP="0052138B" w:rsidRDefault="0052138B" w14:paraId="7CB09EE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360"/>
        </w:tabs>
        <w:ind w:left="360" w:hanging="360"/>
      </w:pPr>
      <w:rPr>
        <w:rFonts w:hint="default" w:ascii="Symbol" w:hAnsi="Symbol" w:eastAsia="Times New Roman" w:cs="Times New Roman"/>
      </w:rPr>
    </w:lvl>
    <w:lvl w:ilvl="1" w:tplc="04090003">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5972422"/>
    <w:multiLevelType w:val="hybridMultilevel"/>
    <w:tmpl w:val="D6F898A6"/>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3" w15:restartNumberingAfterBreak="0">
    <w:nsid w:val="07C115E5"/>
    <w:multiLevelType w:val="multilevel"/>
    <w:tmpl w:val="584490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4651E3B"/>
    <w:multiLevelType w:val="hybridMultilevel"/>
    <w:tmpl w:val="ED1AC0A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1CE817AC"/>
    <w:multiLevelType w:val="hybridMultilevel"/>
    <w:tmpl w:val="8D9291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017399D"/>
    <w:multiLevelType w:val="hybridMultilevel"/>
    <w:tmpl w:val="E6226B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232044CA"/>
    <w:multiLevelType w:val="hybridMultilevel"/>
    <w:tmpl w:val="71509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660433F"/>
    <w:multiLevelType w:val="hybridMultilevel"/>
    <w:tmpl w:val="33C204D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AAE64D2"/>
    <w:multiLevelType w:val="hybridMultilevel"/>
    <w:tmpl w:val="2EF27AA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8"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465A2DFA"/>
    <w:multiLevelType w:val="hybridMultilevel"/>
    <w:tmpl w:val="092E8A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BA415C3"/>
    <w:multiLevelType w:val="hybridMultilevel"/>
    <w:tmpl w:val="111EF3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3CD2373"/>
    <w:multiLevelType w:val="multilevel"/>
    <w:tmpl w:val="7E224B1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9C35AF"/>
    <w:multiLevelType w:val="hybridMultilevel"/>
    <w:tmpl w:val="48A2F2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61D8659F"/>
    <w:multiLevelType w:val="hybridMultilevel"/>
    <w:tmpl w:val="BA689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B66D7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70954B45"/>
    <w:multiLevelType w:val="hybridMultilevel"/>
    <w:tmpl w:val="C3901D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74BD561C"/>
    <w:multiLevelType w:val="hybridMultilevel"/>
    <w:tmpl w:val="52CA95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7A2E1C50"/>
    <w:multiLevelType w:val="hybridMultilevel"/>
    <w:tmpl w:val="CF4C11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30" w15:restartNumberingAfterBreak="0">
    <w:nsid w:val="7FF3522E"/>
    <w:multiLevelType w:val="hybridMultilevel"/>
    <w:tmpl w:val="E91C6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1"/>
  </w:num>
  <w:num w:numId="2">
    <w:abstractNumId w:val="8"/>
  </w:num>
  <w:num w:numId="3">
    <w:abstractNumId w:val="19"/>
  </w:num>
  <w:num w:numId="4">
    <w:abstractNumId w:val="30"/>
  </w:num>
  <w:num w:numId="5">
    <w:abstractNumId w:val="7"/>
  </w:num>
  <w:num w:numId="6">
    <w:abstractNumId w:val="1"/>
  </w:num>
  <w:num w:numId="7">
    <w:abstractNumId w:val="15"/>
  </w:num>
  <w:num w:numId="8">
    <w:abstractNumId w:val="10"/>
  </w:num>
  <w:num w:numId="9">
    <w:abstractNumId w:val="29"/>
  </w:num>
  <w:num w:numId="10">
    <w:abstractNumId w:val="13"/>
  </w:num>
  <w:num w:numId="11">
    <w:abstractNumId w:val="17"/>
  </w:num>
  <w:num w:numId="12">
    <w:abstractNumId w:val="6"/>
  </w:num>
  <w:num w:numId="13">
    <w:abstractNumId w:val="27"/>
  </w:num>
  <w:num w:numId="14">
    <w:abstractNumId w:val="18"/>
  </w:num>
  <w:num w:numId="15">
    <w:abstractNumId w:val="12"/>
  </w:num>
  <w:num w:numId="16">
    <w:abstractNumId w:val="25"/>
  </w:num>
  <w:num w:numId="17">
    <w:abstractNumId w:val="0"/>
  </w:num>
  <w:num w:numId="18">
    <w:abstractNumId w:val="2"/>
  </w:num>
  <w:num w:numId="19">
    <w:abstractNumId w:val="26"/>
  </w:num>
  <w:num w:numId="20">
    <w:abstractNumId w:val="4"/>
  </w:num>
  <w:num w:numId="21">
    <w:abstractNumId w:val="24"/>
  </w:num>
  <w:num w:numId="22">
    <w:abstractNumId w:val="5"/>
  </w:num>
  <w:num w:numId="23">
    <w:abstractNumId w:val="14"/>
  </w:num>
  <w:num w:numId="24">
    <w:abstractNumId w:val="16"/>
  </w:num>
  <w:num w:numId="25">
    <w:abstractNumId w:val="22"/>
  </w:num>
  <w:num w:numId="26">
    <w:abstractNumId w:val="3"/>
  </w:num>
  <w:num w:numId="27">
    <w:abstractNumId w:val="20"/>
  </w:num>
  <w:num w:numId="28">
    <w:abstractNumId w:val="28"/>
  </w:num>
  <w:num w:numId="29">
    <w:abstractNumId w:val="23"/>
  </w:num>
  <w:num w:numId="30">
    <w:abstractNumId w:val="9"/>
  </w:num>
  <w:num w:numId="3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60"/>
    <w:rsid w:val="0000409F"/>
    <w:rsid w:val="00011F4A"/>
    <w:rsid w:val="00015D4D"/>
    <w:rsid w:val="00023182"/>
    <w:rsid w:val="0002697D"/>
    <w:rsid w:val="0003794A"/>
    <w:rsid w:val="00043AC4"/>
    <w:rsid w:val="00045CAE"/>
    <w:rsid w:val="00071715"/>
    <w:rsid w:val="00083B90"/>
    <w:rsid w:val="00092D15"/>
    <w:rsid w:val="000A5263"/>
    <w:rsid w:val="000D36F1"/>
    <w:rsid w:val="000D5407"/>
    <w:rsid w:val="000E6F53"/>
    <w:rsid w:val="000F5F4D"/>
    <w:rsid w:val="00102742"/>
    <w:rsid w:val="00112386"/>
    <w:rsid w:val="00122B06"/>
    <w:rsid w:val="00122F9E"/>
    <w:rsid w:val="001277E5"/>
    <w:rsid w:val="00127E8F"/>
    <w:rsid w:val="00156215"/>
    <w:rsid w:val="001653ED"/>
    <w:rsid w:val="001747CF"/>
    <w:rsid w:val="00181C58"/>
    <w:rsid w:val="00183C8B"/>
    <w:rsid w:val="00186C0C"/>
    <w:rsid w:val="00187476"/>
    <w:rsid w:val="00193660"/>
    <w:rsid w:val="001A5072"/>
    <w:rsid w:val="001B3896"/>
    <w:rsid w:val="001C0CE4"/>
    <w:rsid w:val="001C6824"/>
    <w:rsid w:val="001D479E"/>
    <w:rsid w:val="001F2C7F"/>
    <w:rsid w:val="001F2D19"/>
    <w:rsid w:val="00203D74"/>
    <w:rsid w:val="00207591"/>
    <w:rsid w:val="00213861"/>
    <w:rsid w:val="0023092A"/>
    <w:rsid w:val="0023261E"/>
    <w:rsid w:val="00247642"/>
    <w:rsid w:val="00250132"/>
    <w:rsid w:val="002529C1"/>
    <w:rsid w:val="0027388E"/>
    <w:rsid w:val="0029577E"/>
    <w:rsid w:val="00297334"/>
    <w:rsid w:val="0029750E"/>
    <w:rsid w:val="002A271D"/>
    <w:rsid w:val="002A275F"/>
    <w:rsid w:val="002A3109"/>
    <w:rsid w:val="002B3DFC"/>
    <w:rsid w:val="002C1412"/>
    <w:rsid w:val="002C2C16"/>
    <w:rsid w:val="002C4A5F"/>
    <w:rsid w:val="002C4D2C"/>
    <w:rsid w:val="002C6EFA"/>
    <w:rsid w:val="002E1EED"/>
    <w:rsid w:val="002E261B"/>
    <w:rsid w:val="002F1621"/>
    <w:rsid w:val="002F2261"/>
    <w:rsid w:val="0030162E"/>
    <w:rsid w:val="00322951"/>
    <w:rsid w:val="003243CE"/>
    <w:rsid w:val="00331437"/>
    <w:rsid w:val="00334ED2"/>
    <w:rsid w:val="00341907"/>
    <w:rsid w:val="00345C4C"/>
    <w:rsid w:val="00361A78"/>
    <w:rsid w:val="00363BE7"/>
    <w:rsid w:val="00365B07"/>
    <w:rsid w:val="003777A8"/>
    <w:rsid w:val="00386FF3"/>
    <w:rsid w:val="00396100"/>
    <w:rsid w:val="00396902"/>
    <w:rsid w:val="003A218B"/>
    <w:rsid w:val="003A30D1"/>
    <w:rsid w:val="003B0BC6"/>
    <w:rsid w:val="003B1EB8"/>
    <w:rsid w:val="003B3317"/>
    <w:rsid w:val="003B4534"/>
    <w:rsid w:val="003C3627"/>
    <w:rsid w:val="003D0DD8"/>
    <w:rsid w:val="003D168C"/>
    <w:rsid w:val="003D3CF7"/>
    <w:rsid w:val="003D4F25"/>
    <w:rsid w:val="003D79C9"/>
    <w:rsid w:val="003E0A4D"/>
    <w:rsid w:val="003F0576"/>
    <w:rsid w:val="00405D4E"/>
    <w:rsid w:val="00412C9F"/>
    <w:rsid w:val="00412D73"/>
    <w:rsid w:val="00426DF1"/>
    <w:rsid w:val="00431776"/>
    <w:rsid w:val="00452F00"/>
    <w:rsid w:val="004665EE"/>
    <w:rsid w:val="00494222"/>
    <w:rsid w:val="00497AA4"/>
    <w:rsid w:val="004A143C"/>
    <w:rsid w:val="004A47C7"/>
    <w:rsid w:val="004A5F18"/>
    <w:rsid w:val="004B4B44"/>
    <w:rsid w:val="004C1620"/>
    <w:rsid w:val="004C37BE"/>
    <w:rsid w:val="004C38DE"/>
    <w:rsid w:val="004C3CAC"/>
    <w:rsid w:val="004C5903"/>
    <w:rsid w:val="004E3C1F"/>
    <w:rsid w:val="004E3C34"/>
    <w:rsid w:val="004F1E1F"/>
    <w:rsid w:val="00501916"/>
    <w:rsid w:val="00514408"/>
    <w:rsid w:val="0052138B"/>
    <w:rsid w:val="005456BC"/>
    <w:rsid w:val="005762A6"/>
    <w:rsid w:val="005A4E74"/>
    <w:rsid w:val="005B305A"/>
    <w:rsid w:val="005B4720"/>
    <w:rsid w:val="005C7CCC"/>
    <w:rsid w:val="005D1FEF"/>
    <w:rsid w:val="005E6848"/>
    <w:rsid w:val="00602070"/>
    <w:rsid w:val="0063229D"/>
    <w:rsid w:val="0063430B"/>
    <w:rsid w:val="00637D74"/>
    <w:rsid w:val="0064170A"/>
    <w:rsid w:val="00644F00"/>
    <w:rsid w:val="006522BB"/>
    <w:rsid w:val="006532E9"/>
    <w:rsid w:val="00654C10"/>
    <w:rsid w:val="00655BEC"/>
    <w:rsid w:val="0065757C"/>
    <w:rsid w:val="00660A31"/>
    <w:rsid w:val="00674A37"/>
    <w:rsid w:val="00675E14"/>
    <w:rsid w:val="00686488"/>
    <w:rsid w:val="00695BAD"/>
    <w:rsid w:val="006A03A5"/>
    <w:rsid w:val="006A51FC"/>
    <w:rsid w:val="006A73AF"/>
    <w:rsid w:val="006B6229"/>
    <w:rsid w:val="006B7B15"/>
    <w:rsid w:val="006C10A4"/>
    <w:rsid w:val="006E035F"/>
    <w:rsid w:val="006E4640"/>
    <w:rsid w:val="006E4F15"/>
    <w:rsid w:val="006F2220"/>
    <w:rsid w:val="00706679"/>
    <w:rsid w:val="0072530B"/>
    <w:rsid w:val="00726C43"/>
    <w:rsid w:val="00732E6A"/>
    <w:rsid w:val="007358EA"/>
    <w:rsid w:val="00743242"/>
    <w:rsid w:val="007432C4"/>
    <w:rsid w:val="00763B72"/>
    <w:rsid w:val="007761B7"/>
    <w:rsid w:val="00786694"/>
    <w:rsid w:val="007868D1"/>
    <w:rsid w:val="00790C4C"/>
    <w:rsid w:val="007A1386"/>
    <w:rsid w:val="007A659D"/>
    <w:rsid w:val="007B6962"/>
    <w:rsid w:val="007B6F43"/>
    <w:rsid w:val="007C4F31"/>
    <w:rsid w:val="007C7D79"/>
    <w:rsid w:val="007D11A5"/>
    <w:rsid w:val="007D55DE"/>
    <w:rsid w:val="007E1B31"/>
    <w:rsid w:val="007E1DC6"/>
    <w:rsid w:val="007F6DBD"/>
    <w:rsid w:val="00815322"/>
    <w:rsid w:val="00816C8F"/>
    <w:rsid w:val="00825DF1"/>
    <w:rsid w:val="008356C3"/>
    <w:rsid w:val="0083690F"/>
    <w:rsid w:val="008450A3"/>
    <w:rsid w:val="00854522"/>
    <w:rsid w:val="00856460"/>
    <w:rsid w:val="00862DEB"/>
    <w:rsid w:val="00863E4D"/>
    <w:rsid w:val="0088482E"/>
    <w:rsid w:val="00887B90"/>
    <w:rsid w:val="008A5D75"/>
    <w:rsid w:val="008B01B8"/>
    <w:rsid w:val="008C15C2"/>
    <w:rsid w:val="008C2477"/>
    <w:rsid w:val="008C4890"/>
    <w:rsid w:val="008C63C9"/>
    <w:rsid w:val="008D081C"/>
    <w:rsid w:val="008D4214"/>
    <w:rsid w:val="008D629C"/>
    <w:rsid w:val="008F6C1A"/>
    <w:rsid w:val="00902032"/>
    <w:rsid w:val="00907721"/>
    <w:rsid w:val="00913F8A"/>
    <w:rsid w:val="00916427"/>
    <w:rsid w:val="0092103A"/>
    <w:rsid w:val="00923E14"/>
    <w:rsid w:val="00927EFE"/>
    <w:rsid w:val="009333E5"/>
    <w:rsid w:val="00941723"/>
    <w:rsid w:val="00964CC9"/>
    <w:rsid w:val="009851AE"/>
    <w:rsid w:val="009852D6"/>
    <w:rsid w:val="009919F5"/>
    <w:rsid w:val="00993B3F"/>
    <w:rsid w:val="00996D4D"/>
    <w:rsid w:val="009B3097"/>
    <w:rsid w:val="009B5546"/>
    <w:rsid w:val="009C3B5C"/>
    <w:rsid w:val="009C3CF7"/>
    <w:rsid w:val="009D591F"/>
    <w:rsid w:val="009D6904"/>
    <w:rsid w:val="009E1F1E"/>
    <w:rsid w:val="009E7C88"/>
    <w:rsid w:val="009F27D6"/>
    <w:rsid w:val="009F4717"/>
    <w:rsid w:val="009F55E1"/>
    <w:rsid w:val="009F77E0"/>
    <w:rsid w:val="00A07499"/>
    <w:rsid w:val="00A171EB"/>
    <w:rsid w:val="00A25784"/>
    <w:rsid w:val="00A3473D"/>
    <w:rsid w:val="00A4079B"/>
    <w:rsid w:val="00A50BBB"/>
    <w:rsid w:val="00A52161"/>
    <w:rsid w:val="00A56575"/>
    <w:rsid w:val="00A56D6D"/>
    <w:rsid w:val="00A60B14"/>
    <w:rsid w:val="00A64934"/>
    <w:rsid w:val="00A66A43"/>
    <w:rsid w:val="00A72C55"/>
    <w:rsid w:val="00A76426"/>
    <w:rsid w:val="00A82F4B"/>
    <w:rsid w:val="00A87E4D"/>
    <w:rsid w:val="00A93268"/>
    <w:rsid w:val="00AA79C8"/>
    <w:rsid w:val="00AD3B89"/>
    <w:rsid w:val="00AD54E4"/>
    <w:rsid w:val="00B17601"/>
    <w:rsid w:val="00B264C3"/>
    <w:rsid w:val="00B51F50"/>
    <w:rsid w:val="00B640AA"/>
    <w:rsid w:val="00B71731"/>
    <w:rsid w:val="00BA4205"/>
    <w:rsid w:val="00BA437D"/>
    <w:rsid w:val="00BA6808"/>
    <w:rsid w:val="00BB42BA"/>
    <w:rsid w:val="00BB6B04"/>
    <w:rsid w:val="00BC5BD4"/>
    <w:rsid w:val="00BD1E29"/>
    <w:rsid w:val="00BD2A8E"/>
    <w:rsid w:val="00BE74BB"/>
    <w:rsid w:val="00BE7A4E"/>
    <w:rsid w:val="00C3537E"/>
    <w:rsid w:val="00C433F4"/>
    <w:rsid w:val="00C4708A"/>
    <w:rsid w:val="00C53264"/>
    <w:rsid w:val="00C579AE"/>
    <w:rsid w:val="00C60C00"/>
    <w:rsid w:val="00C72096"/>
    <w:rsid w:val="00C7714B"/>
    <w:rsid w:val="00C93BDD"/>
    <w:rsid w:val="00CA1B8D"/>
    <w:rsid w:val="00CA25DB"/>
    <w:rsid w:val="00CB2667"/>
    <w:rsid w:val="00CC389D"/>
    <w:rsid w:val="00CC76BB"/>
    <w:rsid w:val="00CD04CA"/>
    <w:rsid w:val="00CD1965"/>
    <w:rsid w:val="00CF5C4D"/>
    <w:rsid w:val="00D07B7F"/>
    <w:rsid w:val="00D24A80"/>
    <w:rsid w:val="00D252E7"/>
    <w:rsid w:val="00D30F9D"/>
    <w:rsid w:val="00D359A6"/>
    <w:rsid w:val="00D43123"/>
    <w:rsid w:val="00D53CDC"/>
    <w:rsid w:val="00D639AA"/>
    <w:rsid w:val="00D654BA"/>
    <w:rsid w:val="00D70E95"/>
    <w:rsid w:val="00D81816"/>
    <w:rsid w:val="00D97ADB"/>
    <w:rsid w:val="00DB089D"/>
    <w:rsid w:val="00DB4E02"/>
    <w:rsid w:val="00DC0243"/>
    <w:rsid w:val="00DE5F23"/>
    <w:rsid w:val="00DF0C71"/>
    <w:rsid w:val="00DF198A"/>
    <w:rsid w:val="00DF419D"/>
    <w:rsid w:val="00E004E5"/>
    <w:rsid w:val="00E163B4"/>
    <w:rsid w:val="00E16C01"/>
    <w:rsid w:val="00E24B57"/>
    <w:rsid w:val="00E253DB"/>
    <w:rsid w:val="00E254C4"/>
    <w:rsid w:val="00E266FD"/>
    <w:rsid w:val="00E26CE4"/>
    <w:rsid w:val="00E31A24"/>
    <w:rsid w:val="00E40724"/>
    <w:rsid w:val="00E42009"/>
    <w:rsid w:val="00E50A5F"/>
    <w:rsid w:val="00E60064"/>
    <w:rsid w:val="00E75EDD"/>
    <w:rsid w:val="00E825E3"/>
    <w:rsid w:val="00E82F17"/>
    <w:rsid w:val="00E92D37"/>
    <w:rsid w:val="00E9449F"/>
    <w:rsid w:val="00E96D4B"/>
    <w:rsid w:val="00EB36F3"/>
    <w:rsid w:val="00EB5076"/>
    <w:rsid w:val="00EB77BB"/>
    <w:rsid w:val="00EC58D7"/>
    <w:rsid w:val="00ED5214"/>
    <w:rsid w:val="00ED5DD6"/>
    <w:rsid w:val="00EE7966"/>
    <w:rsid w:val="00F14CE4"/>
    <w:rsid w:val="00F15624"/>
    <w:rsid w:val="00F25B31"/>
    <w:rsid w:val="00F267CE"/>
    <w:rsid w:val="00F26917"/>
    <w:rsid w:val="00F40804"/>
    <w:rsid w:val="00F415EE"/>
    <w:rsid w:val="00F43DB8"/>
    <w:rsid w:val="00F5286E"/>
    <w:rsid w:val="00F561B8"/>
    <w:rsid w:val="00F71DDE"/>
    <w:rsid w:val="00F800BC"/>
    <w:rsid w:val="00F848D9"/>
    <w:rsid w:val="00F85325"/>
    <w:rsid w:val="00F86B51"/>
    <w:rsid w:val="00FB280B"/>
    <w:rsid w:val="00FB4C76"/>
    <w:rsid w:val="00FC0EA8"/>
    <w:rsid w:val="00FC54C1"/>
    <w:rsid w:val="00FD4DEB"/>
    <w:rsid w:val="00FE18B9"/>
    <w:rsid w:val="00FE50A3"/>
    <w:rsid w:val="00FF7FC5"/>
    <w:rsid w:val="0468F6A3"/>
    <w:rsid w:val="0840B848"/>
    <w:rsid w:val="0C4D3224"/>
    <w:rsid w:val="1F97926B"/>
    <w:rsid w:val="27B6B455"/>
    <w:rsid w:val="4D9E4E8E"/>
    <w:rsid w:val="5132622D"/>
    <w:rsid w:val="67E6C766"/>
    <w:rsid w:val="75E8E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7BA87"/>
  <w15:docId w15:val="{5D69D44C-3030-4747-A84C-9799EA4E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97ADB"/>
    <w:rPr>
      <w:lang w:val="en-US"/>
    </w:rPr>
  </w:style>
  <w:style w:type="paragraph" w:styleId="Heading1">
    <w:name w:val="heading 1"/>
    <w:basedOn w:val="Normal"/>
    <w:next w:val="Normal"/>
    <w:link w:val="Heading1Char"/>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name w:val="Table Grid 3"/>
    <w:basedOn w:val="TableNormal"/>
    <w:rsid w:val="0063229D"/>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character" w:styleId="text1" w:customStyle="1">
    <w:name w:val="text1"/>
    <w:basedOn w:val="DefaultParagraphFont"/>
    <w:rsid w:val="0063229D"/>
    <w:rPr>
      <w:rFonts w:hint="default" w:ascii="Verdana" w:hAnsi="Verdana"/>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styleId="BalloonTextChar" w:customStyle="1">
    <w:name w:val="Balloon Text Char"/>
    <w:basedOn w:val="DefaultParagraphFont"/>
    <w:link w:val="BalloonText"/>
    <w:rsid w:val="007D11A5"/>
    <w:rPr>
      <w:rFonts w:ascii="Tahoma" w:hAnsi="Tahoma" w:cs="Tahoma"/>
      <w:sz w:val="16"/>
      <w:szCs w:val="16"/>
      <w:lang w:val="en-US"/>
    </w:rPr>
  </w:style>
  <w:style w:type="character" w:styleId="Heading3Char" w:customStyle="1">
    <w:name w:val="Heading 3 Char"/>
    <w:basedOn w:val="DefaultParagraphFont"/>
    <w:link w:val="Heading3"/>
    <w:rsid w:val="00011F4A"/>
    <w:rPr>
      <w:rFonts w:ascii="Arial" w:hAnsi="Arial"/>
      <w:b/>
      <w:snapToGrid w:val="0"/>
      <w:sz w:val="24"/>
      <w:u w:val="single"/>
      <w:lang w:val="en-US" w:eastAsia="en-US"/>
    </w:rPr>
  </w:style>
  <w:style w:type="character" w:styleId="BodyTextChar" w:customStyle="1">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styleId="BodyText3Char" w:customStyle="1">
    <w:name w:val="Body Text 3 Char"/>
    <w:basedOn w:val="DefaultParagraphFont"/>
    <w:link w:val="BodyText3"/>
    <w:rsid w:val="00011F4A"/>
    <w:rPr>
      <w:sz w:val="16"/>
      <w:szCs w:val="16"/>
      <w:lang w:eastAsia="en-US"/>
    </w:rPr>
  </w:style>
  <w:style w:type="character" w:styleId="Heading1Char" w:customStyle="1">
    <w:name w:val="Heading 1 Char"/>
    <w:basedOn w:val="DefaultParagraphFont"/>
    <w:link w:val="Heading1"/>
    <w:rsid w:val="009919F5"/>
    <w:rPr>
      <w:rFonts w:ascii="Arial" w:hAnsi="Arial"/>
      <w:b/>
      <w:sz w:val="24"/>
      <w:lang w:val="en-US"/>
    </w:rPr>
  </w:style>
  <w:style w:type="paragraph" w:styleId="Header">
    <w:name w:val="header"/>
    <w:basedOn w:val="Normal"/>
    <w:link w:val="HeaderChar"/>
    <w:unhideWhenUsed/>
    <w:rsid w:val="0052138B"/>
    <w:pPr>
      <w:tabs>
        <w:tab w:val="center" w:pos="4513"/>
        <w:tab w:val="right" w:pos="9026"/>
      </w:tabs>
    </w:pPr>
  </w:style>
  <w:style w:type="character" w:styleId="HeaderChar" w:customStyle="1">
    <w:name w:val="Header Char"/>
    <w:basedOn w:val="DefaultParagraphFont"/>
    <w:link w:val="Header"/>
    <w:rsid w:val="0052138B"/>
    <w:rPr>
      <w:lang w:val="en-US"/>
    </w:rPr>
  </w:style>
  <w:style w:type="paragraph" w:styleId="Footer">
    <w:name w:val="footer"/>
    <w:basedOn w:val="Normal"/>
    <w:link w:val="FooterChar"/>
    <w:uiPriority w:val="99"/>
    <w:unhideWhenUsed/>
    <w:rsid w:val="0052138B"/>
    <w:pPr>
      <w:tabs>
        <w:tab w:val="center" w:pos="4513"/>
        <w:tab w:val="right" w:pos="9026"/>
      </w:tabs>
    </w:pPr>
  </w:style>
  <w:style w:type="character" w:styleId="FooterChar" w:customStyle="1">
    <w:name w:val="Footer Char"/>
    <w:basedOn w:val="DefaultParagraphFont"/>
    <w:link w:val="Footer"/>
    <w:uiPriority w:val="99"/>
    <w:rsid w:val="0052138B"/>
    <w:rPr>
      <w:lang w:val="en-US"/>
    </w:rPr>
  </w:style>
  <w:style w:type="character" w:styleId="normaltextrun" w:customStyle="1">
    <w:name w:val="normaltextrun"/>
    <w:basedOn w:val="DefaultParagraphFont"/>
    <w:rsid w:val="0468F6A3"/>
  </w:style>
  <w:style w:type="character" w:styleId="eop" w:customStyle="1">
    <w:name w:val="eop"/>
    <w:basedOn w:val="DefaultParagraphFont"/>
    <w:rsid w:val="0468F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2" ma:contentTypeDescription="Create a new document." ma:contentTypeScope="" ma:versionID="f7d618461f816a4b478713125c63da06">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e219f9f8ccc06cb1eaf7f6c3fd28d5a2"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1484C0-9791-40A2-881D-7777116AF773}">
  <ds:schemaRefs>
    <ds:schemaRef ds:uri="6be8348e-2607-4292-805b-7502bdd9df1b"/>
    <ds:schemaRef ds:uri="ca5cbdb8-e29a-4fae-8740-7a06d0de7647"/>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3F5E3BC3-EE0D-4B94-A126-81D601182984}">
  <ds:schemaRefs>
    <ds:schemaRef ds:uri="http://schemas.microsoft.com/sharepoint/v3/contenttype/forms"/>
  </ds:schemaRefs>
</ds:datastoreItem>
</file>

<file path=customXml/itemProps3.xml><?xml version="1.0" encoding="utf-8"?>
<ds:datastoreItem xmlns:ds="http://schemas.openxmlformats.org/officeDocument/2006/customXml" ds:itemID="{8ACAF764-8E0B-454A-9924-FCD82D941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8348e-2607-4292-805b-7502bdd9df1b"/>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JDQ</ap:Template>
  <ap:Application>Microsoft Word for the web</ap:Application>
  <ap:DocSecurity>0</ap:DocSecurity>
  <ap:ScaleCrop>false</ap:ScaleCrop>
  <ap:Company>Gateway EMEA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CHESHIRE COUNTY COUNCIL</dc:title>
  <dc:creator>Cheshire County Council</dc:creator>
  <lastModifiedBy>Georgia Pearson</lastModifiedBy>
  <revision>6</revision>
  <lastPrinted>2015-08-20T14:22:00.0000000Z</lastPrinted>
  <dcterms:created xsi:type="dcterms:W3CDTF">2021-09-22T14:47:00.0000000Z</dcterms:created>
  <dcterms:modified xsi:type="dcterms:W3CDTF">2021-10-08T06:42:18.3590489Z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ies>
</file>